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1D046" w14:textId="7EB2DD74" w:rsidR="002356CB" w:rsidRPr="002356CB" w:rsidRDefault="002356CB" w:rsidP="002356CB">
      <w:pPr>
        <w:jc w:val="center"/>
        <w:rPr>
          <w:rFonts w:ascii="Calibri" w:hAnsi="Calibri"/>
          <w:b/>
          <w:noProof/>
          <w:u w:val="single"/>
        </w:rPr>
      </w:pPr>
      <w:r w:rsidRPr="002356CB">
        <w:rPr>
          <w:rFonts w:ascii="Calibri" w:hAnsi="Calibri"/>
          <w:b/>
          <w:noProof/>
          <w:u w:val="single"/>
        </w:rPr>
        <w:t>St Nicolas C.E. Junior School</w:t>
      </w:r>
    </w:p>
    <w:p w14:paraId="02F7950F" w14:textId="2EE6965D" w:rsidR="00BB6411" w:rsidRPr="002356CB" w:rsidRDefault="00821EF6" w:rsidP="002356CB">
      <w:pPr>
        <w:jc w:val="center"/>
        <w:rPr>
          <w:rFonts w:ascii="Calibri" w:hAnsi="Calibri"/>
          <w:b/>
          <w:bCs/>
          <w:u w:val="single"/>
        </w:rPr>
      </w:pPr>
      <w:r w:rsidRPr="002356CB">
        <w:rPr>
          <w:rFonts w:ascii="Calibri" w:hAnsi="Calibri"/>
          <w:b/>
          <w:bCs/>
          <w:u w:val="single"/>
        </w:rPr>
        <w:t>Music Intent and Implementation</w:t>
      </w:r>
    </w:p>
    <w:p w14:paraId="501726EC" w14:textId="72C773F9" w:rsidR="7E3E331F" w:rsidRPr="002356CB" w:rsidRDefault="7E3E331F"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t>Aims</w:t>
      </w:r>
    </w:p>
    <w:p w14:paraId="38F17F90" w14:textId="4016A3BE" w:rsidR="7E3E331F" w:rsidRPr="002356CB" w:rsidRDefault="7E3E331F" w:rsidP="7310B360">
      <w:pPr>
        <w:rPr>
          <w:rFonts w:ascii="Calibri" w:eastAsiaTheme="minorEastAsia" w:hAnsi="Calibri"/>
          <w:color w:val="000000" w:themeColor="text1"/>
        </w:rPr>
      </w:pPr>
      <w:r w:rsidRPr="002356CB">
        <w:rPr>
          <w:rFonts w:ascii="Calibri" w:eastAsiaTheme="minorEastAsia" w:hAnsi="Calibri"/>
          <w:color w:val="000000" w:themeColor="text1"/>
        </w:rPr>
        <w:t>The national curriculum for music aims to ensure that all pupils:</w:t>
      </w:r>
    </w:p>
    <w:p w14:paraId="5EC78D8F" w14:textId="69A34623" w:rsidR="7E3E331F" w:rsidRPr="002356CB" w:rsidRDefault="7E3E331F" w:rsidP="7310B360">
      <w:pPr>
        <w:pStyle w:val="ListParagraph"/>
        <w:numPr>
          <w:ilvl w:val="0"/>
          <w:numId w:val="5"/>
        </w:numPr>
        <w:rPr>
          <w:rFonts w:ascii="Calibri" w:eastAsiaTheme="minorEastAsia" w:hAnsi="Calibri"/>
          <w:color w:val="000000" w:themeColor="text1"/>
        </w:rPr>
      </w:pPr>
      <w:r w:rsidRPr="002356CB">
        <w:rPr>
          <w:rFonts w:ascii="Calibri" w:eastAsiaTheme="minorEastAsia" w:hAnsi="Calibri"/>
          <w:color w:val="000000" w:themeColor="text1"/>
        </w:rPr>
        <w:t>Perform, listen to, review and evaluate music across a range of historical periods, genres, styles and traditions, including the works of the great composers and musicians</w:t>
      </w:r>
    </w:p>
    <w:p w14:paraId="28D5567B" w14:textId="2E23756D" w:rsidR="7E3E331F" w:rsidRPr="002356CB" w:rsidRDefault="002356CB" w:rsidP="7310B360">
      <w:pPr>
        <w:pStyle w:val="ListParagraph"/>
        <w:numPr>
          <w:ilvl w:val="0"/>
          <w:numId w:val="5"/>
        </w:numPr>
        <w:rPr>
          <w:rFonts w:ascii="Calibri" w:eastAsiaTheme="minorEastAsia" w:hAnsi="Calibri"/>
          <w:color w:val="000000" w:themeColor="text1"/>
        </w:rPr>
      </w:pPr>
      <w:r>
        <w:rPr>
          <w:rFonts w:ascii="Calibri" w:eastAsiaTheme="minorEastAsia" w:hAnsi="Calibri"/>
          <w:color w:val="000000" w:themeColor="text1"/>
        </w:rPr>
        <w:t>L</w:t>
      </w:r>
      <w:r w:rsidR="7E3E331F" w:rsidRPr="002356CB">
        <w:rPr>
          <w:rFonts w:ascii="Calibri" w:eastAsiaTheme="minorEastAsia" w:hAnsi="Calibri"/>
          <w:color w:val="000000" w:themeColor="text1"/>
        </w:rPr>
        <w:t>earn to sing and to use their voices, to create and compose music on their own and with others, have the opportunity to learn a musical instrument, use technology appropriately and have the opportunity to progress to the next level of musical excellence</w:t>
      </w:r>
    </w:p>
    <w:p w14:paraId="7250523B" w14:textId="65D04CDC" w:rsidR="7E3E331F" w:rsidRPr="002356CB" w:rsidRDefault="7E3E331F" w:rsidP="7310B360">
      <w:pPr>
        <w:pStyle w:val="ListParagraph"/>
        <w:numPr>
          <w:ilvl w:val="0"/>
          <w:numId w:val="5"/>
        </w:numPr>
        <w:rPr>
          <w:rFonts w:ascii="Calibri" w:eastAsiaTheme="minorEastAsia" w:hAnsi="Calibri"/>
          <w:color w:val="000000" w:themeColor="text1"/>
        </w:rPr>
      </w:pPr>
      <w:r w:rsidRPr="002356CB">
        <w:rPr>
          <w:rFonts w:ascii="Calibri" w:eastAsiaTheme="minorEastAsia" w:hAnsi="Calibri"/>
          <w:color w:val="000000" w:themeColor="text1"/>
        </w:rPr>
        <w:t>Understand and explore how music is created, produced and communicated, including through the inter-related dimensions: pitch, duration, dynamics, tempo, timbre, texture, structure and appropriate musical notations.</w:t>
      </w:r>
    </w:p>
    <w:p w14:paraId="1018805A" w14:textId="3DDD42BE" w:rsidR="7310B360" w:rsidRPr="002356CB" w:rsidRDefault="7310B360" w:rsidP="7310B360">
      <w:pPr>
        <w:pStyle w:val="ListParagraph"/>
        <w:rPr>
          <w:rFonts w:ascii="Calibri" w:eastAsiaTheme="minorEastAsia" w:hAnsi="Calibri"/>
          <w:color w:val="000000" w:themeColor="text1"/>
        </w:rPr>
      </w:pPr>
    </w:p>
    <w:p w14:paraId="77629C75" w14:textId="0D6CE120" w:rsidR="7E3E331F" w:rsidRPr="002356CB" w:rsidRDefault="7E3E331F" w:rsidP="7310B360">
      <w:pPr>
        <w:rPr>
          <w:rFonts w:ascii="Calibri" w:eastAsiaTheme="minorEastAsia" w:hAnsi="Calibri"/>
          <w:color w:val="000000" w:themeColor="text1"/>
        </w:rPr>
      </w:pPr>
      <w:r w:rsidRPr="002356CB">
        <w:rPr>
          <w:rFonts w:ascii="Calibri" w:eastAsiaTheme="minorEastAsia" w:hAnsi="Calibri"/>
          <w:color w:val="000000" w:themeColor="text1"/>
        </w:rPr>
        <w:t xml:space="preserve">Key stage 2 Pupils should be taught to sing and play musically with increasing confidence and control. They should develop an understanding of musical composition, organising and manipulating ideas within musical structures and reproducing sounds from aural memory. </w:t>
      </w:r>
    </w:p>
    <w:p w14:paraId="2B32E823" w14:textId="6C6A0D55" w:rsidR="7E3E331F" w:rsidRPr="002356CB" w:rsidRDefault="7E3E331F" w:rsidP="7310B360">
      <w:pPr>
        <w:rPr>
          <w:rFonts w:ascii="Calibri" w:eastAsiaTheme="minorEastAsia" w:hAnsi="Calibri"/>
          <w:color w:val="000000" w:themeColor="text1"/>
        </w:rPr>
      </w:pPr>
      <w:r w:rsidRPr="002356CB">
        <w:rPr>
          <w:rFonts w:ascii="Calibri" w:eastAsiaTheme="minorEastAsia" w:hAnsi="Calibri"/>
          <w:b/>
          <w:bCs/>
          <w:color w:val="000000" w:themeColor="text1"/>
        </w:rPr>
        <w:t xml:space="preserve">Pupils should be taught to: </w:t>
      </w:r>
    </w:p>
    <w:p w14:paraId="778F4DB3" w14:textId="0A23DE5F" w:rsidR="7E3E331F"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 xml:space="preserve">play and perform in solo and ensemble contexts, using their voices and playing musical instruments with increasing accuracy, fluency, control and expression </w:t>
      </w:r>
    </w:p>
    <w:p w14:paraId="0EE8B419" w14:textId="6528B3B3" w:rsidR="7E3E331F"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 xml:space="preserve">improvise and compose music for a range of purposes using the inter-related dimensions of music </w:t>
      </w:r>
    </w:p>
    <w:p w14:paraId="52CFA717" w14:textId="1CC55A2C" w:rsidR="7E3E331F"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 xml:space="preserve">listen with attention to detail and recall sounds with increasing aural memory </w:t>
      </w:r>
    </w:p>
    <w:p w14:paraId="5B5CFEC2" w14:textId="37B9FF68" w:rsidR="7E3E331F"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 xml:space="preserve">use and understand staff and other musical notations </w:t>
      </w:r>
    </w:p>
    <w:p w14:paraId="59F133A9" w14:textId="361816D2" w:rsidR="7E3E331F"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 xml:space="preserve">appreciate and understand a wide range of high-quality live and recorded music drawn from different traditions and from great composers and musicians </w:t>
      </w:r>
    </w:p>
    <w:p w14:paraId="7B84003E" w14:textId="616C614E" w:rsidR="7310B360" w:rsidRPr="002356CB" w:rsidRDefault="7E3E331F" w:rsidP="7310B360">
      <w:pPr>
        <w:pStyle w:val="ListParagraph"/>
        <w:numPr>
          <w:ilvl w:val="0"/>
          <w:numId w:val="4"/>
        </w:numPr>
        <w:rPr>
          <w:rFonts w:ascii="Calibri" w:eastAsiaTheme="minorEastAsia" w:hAnsi="Calibri"/>
          <w:color w:val="000000" w:themeColor="text1"/>
        </w:rPr>
      </w:pPr>
      <w:r w:rsidRPr="002356CB">
        <w:rPr>
          <w:rFonts w:ascii="Calibri" w:eastAsiaTheme="minorEastAsia" w:hAnsi="Calibri"/>
          <w:color w:val="000000" w:themeColor="text1"/>
        </w:rPr>
        <w:t>develop an understanding of the history of music.</w:t>
      </w:r>
    </w:p>
    <w:p w14:paraId="069CCF11" w14:textId="629AC34E" w:rsidR="00821EF6" w:rsidRPr="002356CB" w:rsidRDefault="00821EF6">
      <w:pPr>
        <w:rPr>
          <w:rFonts w:ascii="Calibri" w:hAnsi="Calibri"/>
        </w:rPr>
      </w:pPr>
      <w:r w:rsidRPr="002356CB">
        <w:rPr>
          <w:rFonts w:ascii="Calibri" w:hAnsi="Calibri"/>
          <w:b/>
          <w:bCs/>
          <w:u w:val="single"/>
        </w:rPr>
        <w:t>Intent</w:t>
      </w:r>
    </w:p>
    <w:p w14:paraId="446C3091" w14:textId="10D7BF6F" w:rsidR="00821EF6" w:rsidRPr="002356CB" w:rsidRDefault="00821EF6">
      <w:pPr>
        <w:rPr>
          <w:rFonts w:ascii="Calibri" w:hAnsi="Calibri"/>
        </w:rPr>
      </w:pPr>
      <w:r w:rsidRPr="002356CB">
        <w:rPr>
          <w:rFonts w:ascii="Calibri" w:hAnsi="Calibri"/>
        </w:rPr>
        <w:t>At St Nic</w:t>
      </w:r>
      <w:r w:rsidR="002356CB">
        <w:rPr>
          <w:rFonts w:ascii="Calibri" w:hAnsi="Calibri"/>
        </w:rPr>
        <w:t>ola</w:t>
      </w:r>
      <w:r w:rsidRPr="002356CB">
        <w:rPr>
          <w:rFonts w:ascii="Calibri" w:hAnsi="Calibri"/>
        </w:rPr>
        <w:t xml:space="preserve">s </w:t>
      </w:r>
      <w:r w:rsidR="00F36074" w:rsidRPr="002356CB">
        <w:rPr>
          <w:rFonts w:ascii="Calibri" w:hAnsi="Calibri"/>
        </w:rPr>
        <w:t xml:space="preserve">School, we believe that every child should have the opportunity to develop their musical </w:t>
      </w:r>
      <w:r w:rsidR="00473678" w:rsidRPr="002356CB">
        <w:rPr>
          <w:rFonts w:ascii="Calibri" w:hAnsi="Calibri"/>
        </w:rPr>
        <w:t>potential,</w:t>
      </w:r>
      <w:r w:rsidR="00F36074" w:rsidRPr="002356CB">
        <w:rPr>
          <w:rFonts w:ascii="Calibri" w:hAnsi="Calibri"/>
        </w:rPr>
        <w:t xml:space="preserve"> and we aim to nurture and encourage musical development across the school. We focus on </w:t>
      </w:r>
      <w:r w:rsidR="00473678" w:rsidRPr="002356CB">
        <w:rPr>
          <w:rFonts w:ascii="Calibri" w:hAnsi="Calibri"/>
        </w:rPr>
        <w:t>developing the</w:t>
      </w:r>
      <w:r w:rsidR="00F36074" w:rsidRPr="002356CB">
        <w:rPr>
          <w:rFonts w:ascii="Calibri" w:hAnsi="Calibri"/>
        </w:rPr>
        <w:t xml:space="preserve"> skills, knowledge and understanding that children need </w:t>
      </w:r>
      <w:r w:rsidR="00473678" w:rsidRPr="002356CB">
        <w:rPr>
          <w:rFonts w:ascii="Calibri" w:hAnsi="Calibri"/>
        </w:rPr>
        <w:t>to</w:t>
      </w:r>
      <w:r w:rsidR="00F36074" w:rsidRPr="002356CB">
        <w:rPr>
          <w:rFonts w:ascii="Calibri" w:hAnsi="Calibri"/>
        </w:rPr>
        <w:t xml:space="preserve"> become confident performers, composers and listeners.</w:t>
      </w:r>
    </w:p>
    <w:p w14:paraId="0719A282" w14:textId="71B477C7" w:rsidR="00F36074" w:rsidRPr="002356CB" w:rsidRDefault="00F36074">
      <w:pPr>
        <w:rPr>
          <w:rFonts w:ascii="Calibri" w:hAnsi="Calibri"/>
        </w:rPr>
      </w:pPr>
      <w:r w:rsidRPr="002356CB">
        <w:rPr>
          <w:rFonts w:ascii="Calibri" w:hAnsi="Calibri"/>
        </w:rPr>
        <w:t>Music is an integral and well-resourced part of life at St Nic</w:t>
      </w:r>
      <w:r w:rsidR="002356CB">
        <w:rPr>
          <w:rFonts w:ascii="Calibri" w:hAnsi="Calibri"/>
        </w:rPr>
        <w:t>’</w:t>
      </w:r>
      <w:r w:rsidRPr="002356CB">
        <w:rPr>
          <w:rFonts w:ascii="Calibri" w:hAnsi="Calibri"/>
        </w:rPr>
        <w:t>s School. Music lessons are fun and inspiring, engaging the children with songs, lyrics and movement. We want the children to develop their own appreciation of music with opportunities we provide as a school.</w:t>
      </w:r>
    </w:p>
    <w:p w14:paraId="2BF45F7D" w14:textId="3AC50CAB" w:rsidR="00F36074" w:rsidRPr="002356CB" w:rsidRDefault="00F36074">
      <w:pPr>
        <w:rPr>
          <w:rFonts w:ascii="Calibri" w:hAnsi="Calibri"/>
        </w:rPr>
      </w:pPr>
      <w:r w:rsidRPr="002356CB">
        <w:rPr>
          <w:rFonts w:ascii="Calibri" w:hAnsi="Calibri"/>
        </w:rPr>
        <w:lastRenderedPageBreak/>
        <w:t>We aim to enable our children to use the universal language of music within a high-</w:t>
      </w:r>
      <w:r w:rsidR="00473678" w:rsidRPr="002356CB">
        <w:rPr>
          <w:rFonts w:ascii="Calibri" w:hAnsi="Calibri"/>
        </w:rPr>
        <w:t>quality</w:t>
      </w:r>
      <w:r w:rsidRPr="002356CB">
        <w:rPr>
          <w:rFonts w:ascii="Calibri" w:hAnsi="Calibri"/>
        </w:rPr>
        <w:t xml:space="preserve"> musical education that promotes the love of music and use of talent in a variety of contexts.</w:t>
      </w:r>
    </w:p>
    <w:p w14:paraId="326B819B" w14:textId="2C3648C4" w:rsidR="00F36074" w:rsidRPr="002356CB" w:rsidRDefault="00F36074">
      <w:pPr>
        <w:rPr>
          <w:rFonts w:ascii="Calibri" w:hAnsi="Calibri"/>
        </w:rPr>
      </w:pPr>
      <w:r w:rsidRPr="002356CB">
        <w:rPr>
          <w:rFonts w:ascii="Calibri" w:hAnsi="Calibri"/>
        </w:rPr>
        <w:t xml:space="preserve">We believe that every child should have the opportunity to develop their musical </w:t>
      </w:r>
      <w:r w:rsidR="00473678" w:rsidRPr="002356CB">
        <w:rPr>
          <w:rFonts w:ascii="Calibri" w:hAnsi="Calibri"/>
        </w:rPr>
        <w:t>potential,</w:t>
      </w:r>
      <w:r w:rsidRPr="002356CB">
        <w:rPr>
          <w:rFonts w:ascii="Calibri" w:hAnsi="Calibri"/>
        </w:rPr>
        <w:t xml:space="preserve"> and we aim to nurture and encourage musical development across the school.</w:t>
      </w:r>
    </w:p>
    <w:p w14:paraId="3EC753E0" w14:textId="77777777" w:rsidR="00F36074" w:rsidRPr="002356CB" w:rsidRDefault="00F36074">
      <w:pPr>
        <w:rPr>
          <w:rFonts w:ascii="Calibri" w:hAnsi="Calibri"/>
        </w:rPr>
      </w:pPr>
    </w:p>
    <w:p w14:paraId="3E927A0A" w14:textId="2AE5E501" w:rsidR="00F36074" w:rsidRPr="002356CB" w:rsidRDefault="00F36074">
      <w:pPr>
        <w:rPr>
          <w:rFonts w:ascii="Calibri" w:hAnsi="Calibri"/>
          <w:b/>
          <w:bCs/>
          <w:u w:val="single"/>
        </w:rPr>
      </w:pPr>
      <w:r w:rsidRPr="002356CB">
        <w:rPr>
          <w:rFonts w:ascii="Calibri" w:hAnsi="Calibri"/>
          <w:b/>
          <w:bCs/>
          <w:u w:val="single"/>
        </w:rPr>
        <w:t>Implementation</w:t>
      </w:r>
    </w:p>
    <w:p w14:paraId="432B105E" w14:textId="516A66FF" w:rsidR="00F31761" w:rsidRPr="002356CB" w:rsidRDefault="00F31761">
      <w:pPr>
        <w:rPr>
          <w:rFonts w:ascii="Calibri" w:hAnsi="Calibri"/>
        </w:rPr>
      </w:pPr>
      <w:r w:rsidRPr="002356CB">
        <w:rPr>
          <w:rFonts w:ascii="Calibri" w:hAnsi="Calibri"/>
        </w:rPr>
        <w:t>Within our school we follow a scheme called Kapow.</w:t>
      </w:r>
    </w:p>
    <w:p w14:paraId="3EB8EDBD" w14:textId="3CADBE23" w:rsidR="00085867" w:rsidRPr="002356CB" w:rsidRDefault="00085867">
      <w:pPr>
        <w:rPr>
          <w:rFonts w:ascii="Calibri" w:hAnsi="Calibri"/>
        </w:rPr>
      </w:pPr>
      <w:r w:rsidRPr="002356CB">
        <w:rPr>
          <w:rFonts w:ascii="Calibri" w:hAnsi="Calibri"/>
        </w:rPr>
        <w:t xml:space="preserve">The Kapow scheme of work provides many examples of music styles and genres from different times and places. These are explored through the language of music via active listening, performing and composing activities, which enable understanding of the context and genre.                                                                                                                                                                Through our music lessons children are actively involved in a wide range of musical opportunities. </w:t>
      </w:r>
      <w:r w:rsidR="00473678" w:rsidRPr="002356CB">
        <w:rPr>
          <w:rFonts w:ascii="Calibri" w:hAnsi="Calibri"/>
        </w:rPr>
        <w:t>Children</w:t>
      </w:r>
      <w:r w:rsidRPr="002356CB">
        <w:rPr>
          <w:rFonts w:ascii="Calibri" w:hAnsi="Calibri"/>
        </w:rPr>
        <w:t xml:space="preserve"> develop t</w:t>
      </w:r>
      <w:r w:rsidR="6A2D5D54" w:rsidRPr="002356CB">
        <w:rPr>
          <w:rFonts w:ascii="Calibri" w:hAnsi="Calibri"/>
        </w:rPr>
        <w:t xml:space="preserve">heir </w:t>
      </w:r>
      <w:r w:rsidRPr="002356CB">
        <w:rPr>
          <w:rFonts w:ascii="Calibri" w:hAnsi="Calibri"/>
        </w:rPr>
        <w:t xml:space="preserve">singing voices, using body percussion and whole-body actions, and learning to handle and play classroom </w:t>
      </w:r>
      <w:r w:rsidR="00473678" w:rsidRPr="002356CB">
        <w:rPr>
          <w:rFonts w:ascii="Calibri" w:hAnsi="Calibri"/>
        </w:rPr>
        <w:t>instruments</w:t>
      </w:r>
      <w:r w:rsidRPr="002356CB">
        <w:rPr>
          <w:rFonts w:ascii="Calibri" w:hAnsi="Calibri"/>
        </w:rPr>
        <w:t xml:space="preserve"> effectively to create and express their own and </w:t>
      </w:r>
      <w:r w:rsidR="00473678" w:rsidRPr="002356CB">
        <w:rPr>
          <w:rFonts w:ascii="Calibri" w:hAnsi="Calibri"/>
        </w:rPr>
        <w:t>others</w:t>
      </w:r>
      <w:r w:rsidRPr="002356CB">
        <w:rPr>
          <w:rFonts w:ascii="Calibri" w:hAnsi="Calibri"/>
        </w:rPr>
        <w:t xml:space="preserve">’ music. Through a range of whole class, group and individual activities, children have opportunities to explore </w:t>
      </w:r>
      <w:r w:rsidR="00473678" w:rsidRPr="002356CB">
        <w:rPr>
          <w:rFonts w:ascii="Calibri" w:hAnsi="Calibri"/>
        </w:rPr>
        <w:t>sounds</w:t>
      </w:r>
      <w:r w:rsidRPr="002356CB">
        <w:rPr>
          <w:rFonts w:ascii="Calibri" w:hAnsi="Calibri"/>
        </w:rPr>
        <w:t xml:space="preserve">, listen actively, </w:t>
      </w:r>
      <w:r w:rsidR="00473678" w:rsidRPr="002356CB">
        <w:rPr>
          <w:rFonts w:ascii="Calibri" w:hAnsi="Calibri"/>
        </w:rPr>
        <w:t>compose</w:t>
      </w:r>
      <w:r w:rsidRPr="002356CB">
        <w:rPr>
          <w:rFonts w:ascii="Calibri" w:hAnsi="Calibri"/>
        </w:rPr>
        <w:t xml:space="preserve"> and perform.</w:t>
      </w:r>
    </w:p>
    <w:p w14:paraId="3B4F3DFE" w14:textId="1D5B95DC" w:rsidR="48C25A50" w:rsidRPr="002356CB" w:rsidRDefault="00085867">
      <w:pPr>
        <w:rPr>
          <w:rFonts w:ascii="Calibri" w:hAnsi="Calibri"/>
        </w:rPr>
      </w:pPr>
      <w:r w:rsidRPr="002356CB">
        <w:rPr>
          <w:rFonts w:ascii="Calibri" w:hAnsi="Calibri"/>
        </w:rPr>
        <w:t xml:space="preserve">Throughout our curriculum, children will have engaging and enriching </w:t>
      </w:r>
      <w:r w:rsidR="00473678" w:rsidRPr="002356CB">
        <w:rPr>
          <w:rFonts w:ascii="Calibri" w:hAnsi="Calibri"/>
        </w:rPr>
        <w:t>learning</w:t>
      </w:r>
      <w:r w:rsidRPr="002356CB">
        <w:rPr>
          <w:rFonts w:ascii="Calibri" w:hAnsi="Calibri"/>
        </w:rPr>
        <w:t xml:space="preserve"> experiences t</w:t>
      </w:r>
      <w:r w:rsidR="002356CB">
        <w:rPr>
          <w:rFonts w:ascii="Calibri" w:hAnsi="Calibri"/>
        </w:rPr>
        <w:t>h</w:t>
      </w:r>
      <w:r w:rsidRPr="002356CB">
        <w:rPr>
          <w:rFonts w:ascii="Calibri" w:hAnsi="Calibri"/>
        </w:rPr>
        <w:t>rough 5 strands:</w:t>
      </w:r>
    </w:p>
    <w:p w14:paraId="76C182AF" w14:textId="08CCD0DB" w:rsidR="00085867" w:rsidRPr="002356CB" w:rsidRDefault="00085867" w:rsidP="002356CB">
      <w:pPr>
        <w:pStyle w:val="ListParagraph"/>
        <w:numPr>
          <w:ilvl w:val="0"/>
          <w:numId w:val="6"/>
        </w:numPr>
        <w:rPr>
          <w:rFonts w:ascii="Calibri" w:hAnsi="Calibri"/>
        </w:rPr>
      </w:pPr>
      <w:r w:rsidRPr="002356CB">
        <w:rPr>
          <w:rFonts w:ascii="Calibri" w:hAnsi="Calibri"/>
        </w:rPr>
        <w:t>Performing</w:t>
      </w:r>
    </w:p>
    <w:p w14:paraId="0C21DB85" w14:textId="62775E0C" w:rsidR="00085867" w:rsidRPr="002356CB" w:rsidRDefault="00085867" w:rsidP="002356CB">
      <w:pPr>
        <w:pStyle w:val="ListParagraph"/>
        <w:numPr>
          <w:ilvl w:val="0"/>
          <w:numId w:val="6"/>
        </w:numPr>
        <w:rPr>
          <w:rFonts w:ascii="Calibri" w:hAnsi="Calibri"/>
        </w:rPr>
      </w:pPr>
      <w:r w:rsidRPr="002356CB">
        <w:rPr>
          <w:rFonts w:ascii="Calibri" w:hAnsi="Calibri"/>
        </w:rPr>
        <w:t>Listening</w:t>
      </w:r>
    </w:p>
    <w:p w14:paraId="31B02998" w14:textId="1305A0B0" w:rsidR="00085867" w:rsidRPr="002356CB" w:rsidRDefault="00085867" w:rsidP="002356CB">
      <w:pPr>
        <w:pStyle w:val="ListParagraph"/>
        <w:numPr>
          <w:ilvl w:val="0"/>
          <w:numId w:val="6"/>
        </w:numPr>
        <w:rPr>
          <w:rFonts w:ascii="Calibri" w:hAnsi="Calibri"/>
        </w:rPr>
      </w:pPr>
      <w:r w:rsidRPr="002356CB">
        <w:rPr>
          <w:rFonts w:ascii="Calibri" w:hAnsi="Calibri"/>
        </w:rPr>
        <w:t>Composing</w:t>
      </w:r>
    </w:p>
    <w:p w14:paraId="3AC265A8" w14:textId="41B04196" w:rsidR="00085867" w:rsidRPr="002356CB" w:rsidRDefault="00085867" w:rsidP="002356CB">
      <w:pPr>
        <w:pStyle w:val="ListParagraph"/>
        <w:numPr>
          <w:ilvl w:val="0"/>
          <w:numId w:val="6"/>
        </w:numPr>
        <w:rPr>
          <w:rFonts w:ascii="Calibri" w:hAnsi="Calibri"/>
        </w:rPr>
      </w:pPr>
      <w:r w:rsidRPr="002356CB">
        <w:rPr>
          <w:rFonts w:ascii="Calibri" w:hAnsi="Calibri"/>
        </w:rPr>
        <w:t>The history of music</w:t>
      </w:r>
    </w:p>
    <w:p w14:paraId="650F7AD8" w14:textId="37CCD10E" w:rsidR="00085867" w:rsidRPr="002356CB" w:rsidRDefault="00085867" w:rsidP="002356CB">
      <w:pPr>
        <w:pStyle w:val="ListParagraph"/>
        <w:numPr>
          <w:ilvl w:val="0"/>
          <w:numId w:val="6"/>
        </w:numPr>
        <w:rPr>
          <w:rFonts w:ascii="Calibri" w:hAnsi="Calibri"/>
        </w:rPr>
      </w:pPr>
      <w:r w:rsidRPr="002356CB">
        <w:rPr>
          <w:rFonts w:ascii="Calibri" w:hAnsi="Calibri"/>
        </w:rPr>
        <w:t>The inter-related dimensions of music</w:t>
      </w:r>
    </w:p>
    <w:p w14:paraId="1896C797" w14:textId="77777777" w:rsidR="00085867" w:rsidRPr="002356CB" w:rsidRDefault="00085867">
      <w:pPr>
        <w:rPr>
          <w:rFonts w:ascii="Calibri" w:hAnsi="Calibri"/>
        </w:rPr>
      </w:pPr>
    </w:p>
    <w:p w14:paraId="4CFC59D4" w14:textId="5C7075BE" w:rsidR="00085867" w:rsidRPr="002356CB" w:rsidRDefault="00085867">
      <w:pPr>
        <w:rPr>
          <w:rFonts w:ascii="Calibri" w:hAnsi="Calibri"/>
        </w:rPr>
      </w:pPr>
      <w:r w:rsidRPr="002356CB">
        <w:rPr>
          <w:rFonts w:ascii="Calibri" w:hAnsi="Calibri"/>
        </w:rPr>
        <w:t>Each of the Kapow units is 5 lessons long, combining the 5 strands through a cross-curricular topic.</w:t>
      </w:r>
      <w:r w:rsidR="00F31761" w:rsidRPr="002356CB">
        <w:rPr>
          <w:rFonts w:ascii="Calibri" w:hAnsi="Calibri"/>
        </w:rPr>
        <w:t xml:space="preserve"> </w:t>
      </w:r>
      <w:r w:rsidR="00473678" w:rsidRPr="002356CB">
        <w:rPr>
          <w:rFonts w:ascii="Calibri" w:hAnsi="Calibri"/>
        </w:rPr>
        <w:t>Using the</w:t>
      </w:r>
      <w:r w:rsidR="00F31761" w:rsidRPr="002356CB">
        <w:rPr>
          <w:rFonts w:ascii="Calibri" w:hAnsi="Calibri"/>
        </w:rPr>
        <w:t xml:space="preserve"> Kapow scheme, we ensure that the national curriculum is covered and that skills develop year on year to ensure attainment targets are securely met by the end of each key stage.</w:t>
      </w:r>
    </w:p>
    <w:p w14:paraId="21FA8E67" w14:textId="5A660205" w:rsidR="00F31761" w:rsidRPr="002356CB" w:rsidRDefault="00F31761">
      <w:pPr>
        <w:rPr>
          <w:rFonts w:ascii="Calibri" w:hAnsi="Calibri"/>
        </w:rPr>
      </w:pPr>
      <w:r w:rsidRPr="002356CB">
        <w:rPr>
          <w:rFonts w:ascii="Calibri" w:hAnsi="Calibri"/>
        </w:rPr>
        <w:t xml:space="preserve">Using the Kapow Primary scheme, we are </w:t>
      </w:r>
      <w:r w:rsidR="00473678" w:rsidRPr="002356CB">
        <w:rPr>
          <w:rFonts w:ascii="Calibri" w:hAnsi="Calibri"/>
        </w:rPr>
        <w:t>following</w:t>
      </w:r>
      <w:r w:rsidRPr="002356CB">
        <w:rPr>
          <w:rFonts w:ascii="Calibri" w:hAnsi="Calibri"/>
        </w:rPr>
        <w:t xml:space="preserve"> a spiral curriculum model where previous skills and </w:t>
      </w:r>
      <w:r w:rsidR="00473678" w:rsidRPr="002356CB">
        <w:rPr>
          <w:rFonts w:ascii="Calibri" w:hAnsi="Calibri"/>
        </w:rPr>
        <w:t>knowledge</w:t>
      </w:r>
      <w:r w:rsidRPr="002356CB">
        <w:rPr>
          <w:rFonts w:ascii="Calibri" w:hAnsi="Calibri"/>
        </w:rPr>
        <w:t xml:space="preserve"> are </w:t>
      </w:r>
      <w:r w:rsidR="00473678" w:rsidRPr="002356CB">
        <w:rPr>
          <w:rFonts w:ascii="Calibri" w:hAnsi="Calibri"/>
        </w:rPr>
        <w:t>returned</w:t>
      </w:r>
      <w:r w:rsidRPr="002356CB">
        <w:rPr>
          <w:rFonts w:ascii="Calibri" w:hAnsi="Calibri"/>
        </w:rPr>
        <w:t xml:space="preserve"> to and built upon. Children develop an understanding and knowledge of:</w:t>
      </w:r>
    </w:p>
    <w:p w14:paraId="5DD43856" w14:textId="3A885F21" w:rsidR="00F31761" w:rsidRPr="002356CB" w:rsidRDefault="00F31761" w:rsidP="002356CB">
      <w:pPr>
        <w:pStyle w:val="ListParagraph"/>
        <w:numPr>
          <w:ilvl w:val="0"/>
          <w:numId w:val="7"/>
        </w:numPr>
        <w:rPr>
          <w:rFonts w:ascii="Calibri" w:hAnsi="Calibri"/>
        </w:rPr>
      </w:pPr>
      <w:r w:rsidRPr="002356CB">
        <w:rPr>
          <w:rFonts w:ascii="Calibri" w:hAnsi="Calibri"/>
        </w:rPr>
        <w:t>The history of music</w:t>
      </w:r>
    </w:p>
    <w:p w14:paraId="187C7261" w14:textId="785DB20E" w:rsidR="00F31761" w:rsidRPr="002356CB" w:rsidRDefault="00F31761" w:rsidP="002356CB">
      <w:pPr>
        <w:pStyle w:val="ListParagraph"/>
        <w:numPr>
          <w:ilvl w:val="0"/>
          <w:numId w:val="7"/>
        </w:numPr>
        <w:rPr>
          <w:rFonts w:ascii="Calibri" w:hAnsi="Calibri"/>
        </w:rPr>
      </w:pPr>
      <w:r w:rsidRPr="002356CB">
        <w:rPr>
          <w:rFonts w:ascii="Calibri" w:hAnsi="Calibri"/>
        </w:rPr>
        <w:t xml:space="preserve">Staff and </w:t>
      </w:r>
      <w:proofErr w:type="gramStart"/>
      <w:r w:rsidRPr="002356CB">
        <w:rPr>
          <w:rFonts w:ascii="Calibri" w:hAnsi="Calibri"/>
        </w:rPr>
        <w:t>other</w:t>
      </w:r>
      <w:proofErr w:type="gramEnd"/>
      <w:r w:rsidRPr="002356CB">
        <w:rPr>
          <w:rFonts w:ascii="Calibri" w:hAnsi="Calibri"/>
        </w:rPr>
        <w:t xml:space="preserve"> musical notation</w:t>
      </w:r>
    </w:p>
    <w:p w14:paraId="266D975B" w14:textId="664D2DFF" w:rsidR="00F31761" w:rsidRPr="002356CB" w:rsidRDefault="00F31761" w:rsidP="002356CB">
      <w:pPr>
        <w:pStyle w:val="ListParagraph"/>
        <w:numPr>
          <w:ilvl w:val="0"/>
          <w:numId w:val="7"/>
        </w:numPr>
        <w:rPr>
          <w:rFonts w:ascii="Calibri" w:hAnsi="Calibri"/>
        </w:rPr>
      </w:pPr>
      <w:r w:rsidRPr="002356CB">
        <w:rPr>
          <w:rFonts w:ascii="Calibri" w:hAnsi="Calibri"/>
        </w:rPr>
        <w:t>The inter-related dimensions of music</w:t>
      </w:r>
    </w:p>
    <w:p w14:paraId="49E214A6" w14:textId="3BDF7D5D" w:rsidR="3F28F7D2" w:rsidRPr="002356CB" w:rsidRDefault="3F28F7D2" w:rsidP="60566044">
      <w:pPr>
        <w:pStyle w:val="Heading3"/>
        <w:shd w:val="clear" w:color="auto" w:fill="FFFFFF" w:themeFill="background1"/>
        <w:spacing w:before="0" w:after="576"/>
        <w:rPr>
          <w:rFonts w:ascii="Calibri" w:eastAsiaTheme="minorEastAsia" w:hAnsi="Calibri" w:cstheme="minorBidi"/>
          <w:b/>
          <w:bCs/>
          <w:color w:val="222222"/>
          <w:sz w:val="24"/>
          <w:szCs w:val="24"/>
        </w:rPr>
      </w:pPr>
      <w:r w:rsidRPr="002356CB">
        <w:rPr>
          <w:rFonts w:ascii="Calibri" w:eastAsiaTheme="minorEastAsia" w:hAnsi="Calibri" w:cstheme="minorBidi"/>
          <w:b/>
          <w:bCs/>
          <w:color w:val="222222"/>
          <w:sz w:val="24"/>
          <w:szCs w:val="24"/>
        </w:rPr>
        <w:lastRenderedPageBreak/>
        <w:t>How do Music skills and knowledge develop at Kapow Primary?</w:t>
      </w:r>
    </w:p>
    <w:p w14:paraId="6F330318" w14:textId="2FA509B8" w:rsidR="3F28F7D2" w:rsidRPr="002356CB" w:rsidRDefault="3F28F7D2" w:rsidP="60566044">
      <w:pPr>
        <w:rPr>
          <w:rFonts w:ascii="Calibri" w:eastAsiaTheme="minorEastAsia" w:hAnsi="Calibri"/>
        </w:rPr>
      </w:pPr>
      <w:r w:rsidRPr="002356CB">
        <w:rPr>
          <w:rFonts w:ascii="Calibri" w:eastAsiaTheme="minorEastAsia" w:hAnsi="Calibri"/>
          <w:color w:val="222222"/>
        </w:rPr>
        <w:t>Progression is broken down into the following key areas:</w:t>
      </w:r>
    </w:p>
    <w:p w14:paraId="6E99DD10" w14:textId="0F9A208A" w:rsidR="23753C9D" w:rsidRPr="002356CB" w:rsidRDefault="3F28F7D2" w:rsidP="002356CB">
      <w:pPr>
        <w:pStyle w:val="ListParagraph"/>
        <w:numPr>
          <w:ilvl w:val="0"/>
          <w:numId w:val="8"/>
        </w:numPr>
        <w:shd w:val="clear" w:color="auto" w:fill="FFFFFF" w:themeFill="background1"/>
        <w:spacing w:after="0"/>
        <w:rPr>
          <w:rFonts w:ascii="Calibri" w:eastAsiaTheme="minorEastAsia" w:hAnsi="Calibri"/>
          <w:color w:val="222222"/>
        </w:rPr>
      </w:pPr>
      <w:r w:rsidRPr="002356CB">
        <w:rPr>
          <w:rFonts w:ascii="Calibri" w:eastAsiaTheme="minorEastAsia" w:hAnsi="Calibri"/>
          <w:b/>
          <w:bCs/>
          <w:color w:val="222222"/>
        </w:rPr>
        <w:t>Listening and evaluating</w:t>
      </w:r>
      <w:r w:rsidRPr="002356CB">
        <w:rPr>
          <w:rFonts w:ascii="Calibri" w:eastAsiaTheme="minorEastAsia" w:hAnsi="Calibri"/>
          <w:color w:val="222222"/>
        </w:rPr>
        <w:t xml:space="preserve"> – expressing musical preferences; exploring the impact of musical ideas; understanding how effects are created by combining musical elements.</w:t>
      </w:r>
    </w:p>
    <w:p w14:paraId="54F1FE9E" w14:textId="20381017" w:rsidR="23753C9D" w:rsidRPr="002356CB" w:rsidRDefault="3F28F7D2" w:rsidP="002356CB">
      <w:pPr>
        <w:pStyle w:val="ListParagraph"/>
        <w:numPr>
          <w:ilvl w:val="0"/>
          <w:numId w:val="8"/>
        </w:numPr>
        <w:shd w:val="clear" w:color="auto" w:fill="FFFFFF" w:themeFill="background1"/>
        <w:spacing w:after="0"/>
        <w:rPr>
          <w:rFonts w:ascii="Calibri" w:eastAsiaTheme="minorEastAsia" w:hAnsi="Calibri"/>
          <w:color w:val="222222"/>
        </w:rPr>
      </w:pPr>
      <w:r w:rsidRPr="002356CB">
        <w:rPr>
          <w:rFonts w:ascii="Calibri" w:eastAsiaTheme="minorEastAsia" w:hAnsi="Calibri"/>
          <w:b/>
          <w:bCs/>
          <w:color w:val="222222"/>
        </w:rPr>
        <w:t>Creating sound</w:t>
      </w:r>
      <w:r w:rsidRPr="002356CB">
        <w:rPr>
          <w:rFonts w:ascii="Calibri" w:eastAsiaTheme="minorEastAsia" w:hAnsi="Calibri"/>
          <w:color w:val="222222"/>
        </w:rPr>
        <w:t xml:space="preserve"> – exploring the children’s vocal skills; developing skills to manipulate sounds on a range of instruments.</w:t>
      </w:r>
    </w:p>
    <w:p w14:paraId="22DB2DAE" w14:textId="037D7332" w:rsidR="23753C9D" w:rsidRPr="002356CB" w:rsidRDefault="3F28F7D2" w:rsidP="002356CB">
      <w:pPr>
        <w:pStyle w:val="ListParagraph"/>
        <w:numPr>
          <w:ilvl w:val="0"/>
          <w:numId w:val="8"/>
        </w:numPr>
        <w:shd w:val="clear" w:color="auto" w:fill="FFFFFF" w:themeFill="background1"/>
        <w:spacing w:after="0"/>
        <w:rPr>
          <w:rFonts w:ascii="Calibri" w:eastAsiaTheme="minorEastAsia" w:hAnsi="Calibri"/>
          <w:color w:val="222222"/>
        </w:rPr>
      </w:pPr>
      <w:r w:rsidRPr="002356CB">
        <w:rPr>
          <w:rFonts w:ascii="Calibri" w:eastAsiaTheme="minorEastAsia" w:hAnsi="Calibri"/>
          <w:b/>
          <w:bCs/>
          <w:color w:val="222222"/>
        </w:rPr>
        <w:t>Notation</w:t>
      </w:r>
      <w:r w:rsidRPr="002356CB">
        <w:rPr>
          <w:rFonts w:ascii="Calibri" w:eastAsiaTheme="minorEastAsia" w:hAnsi="Calibri"/>
          <w:color w:val="222222"/>
        </w:rPr>
        <w:t xml:space="preserve"> – recognising the basics of musical notation; reading simple rhythmic patterns; developing the foundational knowledge of how staff and graphic notations can communicate music.</w:t>
      </w:r>
    </w:p>
    <w:p w14:paraId="36D06C94" w14:textId="35DE391A" w:rsidR="23753C9D" w:rsidRPr="002356CB" w:rsidRDefault="3F28F7D2" w:rsidP="002356CB">
      <w:pPr>
        <w:pStyle w:val="ListParagraph"/>
        <w:numPr>
          <w:ilvl w:val="0"/>
          <w:numId w:val="8"/>
        </w:numPr>
        <w:shd w:val="clear" w:color="auto" w:fill="FFFFFF" w:themeFill="background1"/>
        <w:spacing w:after="0"/>
        <w:rPr>
          <w:rFonts w:ascii="Calibri" w:eastAsiaTheme="minorEastAsia" w:hAnsi="Calibri"/>
          <w:color w:val="222222"/>
        </w:rPr>
      </w:pPr>
      <w:r w:rsidRPr="002356CB">
        <w:rPr>
          <w:rFonts w:ascii="Calibri" w:eastAsiaTheme="minorEastAsia" w:hAnsi="Calibri"/>
          <w:b/>
          <w:bCs/>
          <w:color w:val="222222"/>
        </w:rPr>
        <w:t>Improvising and composing</w:t>
      </w:r>
      <w:r w:rsidRPr="002356CB">
        <w:rPr>
          <w:rFonts w:ascii="Calibri" w:eastAsiaTheme="minorEastAsia" w:hAnsi="Calibri"/>
          <w:color w:val="222222"/>
        </w:rPr>
        <w:t xml:space="preserve"> – creating and refining the children’s own music through improvisation and notation; experimenting with styles and features; employing musical concepts to add interest.</w:t>
      </w:r>
    </w:p>
    <w:p w14:paraId="055EDBCF" w14:textId="2206CBAC" w:rsidR="23753C9D" w:rsidRPr="002356CB" w:rsidRDefault="3F28F7D2" w:rsidP="002356CB">
      <w:pPr>
        <w:pStyle w:val="ListParagraph"/>
        <w:numPr>
          <w:ilvl w:val="0"/>
          <w:numId w:val="8"/>
        </w:numPr>
        <w:shd w:val="clear" w:color="auto" w:fill="FFFFFF" w:themeFill="background1"/>
        <w:spacing w:after="0"/>
        <w:rPr>
          <w:rFonts w:ascii="Calibri" w:eastAsiaTheme="minorEastAsia" w:hAnsi="Calibri"/>
          <w:color w:val="222222"/>
        </w:rPr>
      </w:pPr>
      <w:r w:rsidRPr="002356CB">
        <w:rPr>
          <w:rFonts w:ascii="Calibri" w:eastAsiaTheme="minorEastAsia" w:hAnsi="Calibri"/>
          <w:b/>
          <w:bCs/>
          <w:color w:val="222222"/>
        </w:rPr>
        <w:t>Performing</w:t>
      </w:r>
      <w:r w:rsidRPr="002356CB">
        <w:rPr>
          <w:rFonts w:ascii="Calibri" w:eastAsiaTheme="minorEastAsia" w:hAnsi="Calibri"/>
          <w:color w:val="222222"/>
        </w:rPr>
        <w:t xml:space="preserve"> – using voices expressively; developing instrumental control and expression; performing as part of a group.</w:t>
      </w:r>
    </w:p>
    <w:p w14:paraId="68E693AF" w14:textId="77777777" w:rsidR="00F31761" w:rsidRPr="002356CB" w:rsidRDefault="00F31761">
      <w:pPr>
        <w:rPr>
          <w:rFonts w:ascii="Calibri" w:hAnsi="Calibri"/>
        </w:rPr>
      </w:pPr>
    </w:p>
    <w:p w14:paraId="0C62E725" w14:textId="09A4BC9C" w:rsidR="00F31761" w:rsidRPr="002356CB" w:rsidRDefault="00F31761">
      <w:pPr>
        <w:rPr>
          <w:rFonts w:ascii="Calibri" w:hAnsi="Calibri"/>
        </w:rPr>
      </w:pPr>
      <w:r w:rsidRPr="002356CB">
        <w:rPr>
          <w:rFonts w:ascii="Calibri" w:hAnsi="Calibri"/>
        </w:rPr>
        <w:t xml:space="preserve">Music is taught as a discrete subject but also across the curriculum. Areas of learning such as times tables in maths, vocabulary in languages and movement in dance can all incorporate different elements of music. A weekly singing assembly allows the children opportunities to develop their singing skills and gain an understanding of how ensembles work. Performances such as </w:t>
      </w:r>
      <w:r w:rsidR="00473678" w:rsidRPr="002356CB">
        <w:rPr>
          <w:rFonts w:ascii="Calibri" w:hAnsi="Calibri"/>
        </w:rPr>
        <w:t>Christmas</w:t>
      </w:r>
      <w:r w:rsidRPr="002356CB">
        <w:rPr>
          <w:rFonts w:ascii="Calibri" w:hAnsi="Calibri"/>
        </w:rPr>
        <w:t xml:space="preserve"> plays and nativities</w:t>
      </w:r>
      <w:r w:rsidR="00473678" w:rsidRPr="002356CB">
        <w:rPr>
          <w:rFonts w:ascii="Calibri" w:hAnsi="Calibri"/>
        </w:rPr>
        <w:t xml:space="preserve"> and end of year shows demonstrate that music is important to the life of the school. Extracurricular activities such as choir, dance and peripatetic music lessons, also provide children with experience of making music.</w:t>
      </w:r>
    </w:p>
    <w:p w14:paraId="006CDEE4" w14:textId="44ED1938" w:rsidR="00F31761" w:rsidRPr="002356CB" w:rsidRDefault="00F31761" w:rsidP="7310B360">
      <w:pPr>
        <w:rPr>
          <w:rFonts w:ascii="Calibri" w:eastAsiaTheme="minorEastAsia" w:hAnsi="Calibri"/>
          <w:b/>
          <w:bCs/>
          <w:color w:val="000000" w:themeColor="text1"/>
          <w:u w:val="single"/>
        </w:rPr>
      </w:pPr>
    </w:p>
    <w:p w14:paraId="583F0B0F" w14:textId="433091F9" w:rsidR="00F31761" w:rsidRPr="002356CB" w:rsidRDefault="2CC9A57B"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t>Equal opportunities</w:t>
      </w:r>
    </w:p>
    <w:p w14:paraId="628AC0A1" w14:textId="73FF9609" w:rsidR="00F31761" w:rsidRPr="002356CB" w:rsidRDefault="2CC9A57B" w:rsidP="7310B360">
      <w:pPr>
        <w:rPr>
          <w:rFonts w:ascii="Calibri" w:eastAsiaTheme="minorEastAsia" w:hAnsi="Calibri"/>
          <w:color w:val="000000" w:themeColor="text1"/>
        </w:rPr>
      </w:pPr>
      <w:r w:rsidRPr="002356CB">
        <w:rPr>
          <w:rFonts w:ascii="Calibri" w:eastAsiaTheme="minorEastAsia" w:hAnsi="Calibri"/>
          <w:color w:val="000000" w:themeColor="text1"/>
        </w:rPr>
        <w:t>Every child is given the opportunity to join a singing club or choir. There is no process of selection and children are able to participate at their own level and encouraged to extend their participation.</w:t>
      </w:r>
    </w:p>
    <w:p w14:paraId="35CB0C33" w14:textId="3646509A" w:rsidR="00F31761" w:rsidRPr="002356CB" w:rsidRDefault="00F31761" w:rsidP="7310B360">
      <w:pPr>
        <w:rPr>
          <w:rFonts w:ascii="Calibri" w:eastAsiaTheme="minorEastAsia" w:hAnsi="Calibri"/>
          <w:color w:val="000000" w:themeColor="text1"/>
        </w:rPr>
      </w:pPr>
    </w:p>
    <w:p w14:paraId="2490294B" w14:textId="544881CA" w:rsidR="00F31761" w:rsidRPr="002356CB" w:rsidRDefault="2CC9A57B" w:rsidP="7310B360">
      <w:pPr>
        <w:spacing w:after="150" w:line="240" w:lineRule="auto"/>
        <w:rPr>
          <w:rFonts w:ascii="Calibri" w:eastAsiaTheme="minorEastAsia" w:hAnsi="Calibri"/>
          <w:color w:val="000000" w:themeColor="text1"/>
        </w:rPr>
      </w:pPr>
      <w:r w:rsidRPr="002356CB">
        <w:rPr>
          <w:rFonts w:ascii="Calibri" w:eastAsiaTheme="minorEastAsia" w:hAnsi="Calibri"/>
          <w:b/>
          <w:bCs/>
          <w:color w:val="000000" w:themeColor="text1"/>
          <w:u w:val="single"/>
        </w:rPr>
        <w:t>Additional music teaching</w:t>
      </w:r>
    </w:p>
    <w:p w14:paraId="1687F625" w14:textId="42AFBCCA" w:rsidR="00F31761" w:rsidRPr="002356CB" w:rsidRDefault="2CC9A57B" w:rsidP="617E9850">
      <w:pPr>
        <w:rPr>
          <w:rFonts w:ascii="Calibri" w:eastAsiaTheme="minorEastAsia" w:hAnsi="Calibri"/>
          <w:color w:val="000000" w:themeColor="text1"/>
        </w:rPr>
      </w:pPr>
      <w:r w:rsidRPr="002356CB">
        <w:rPr>
          <w:rFonts w:ascii="Calibri" w:eastAsiaTheme="minorEastAsia" w:hAnsi="Calibri"/>
          <w:color w:val="000000" w:themeColor="text1"/>
        </w:rPr>
        <w:t>Children are offered the opportunity to study a musical instrument with peripatetic teachers. Peripatetic music teaching is provided by Berkshire M</w:t>
      </w:r>
      <w:r w:rsidR="03B31B1B" w:rsidRPr="002356CB">
        <w:rPr>
          <w:rFonts w:ascii="Calibri" w:eastAsiaTheme="minorEastAsia" w:hAnsi="Calibri"/>
          <w:color w:val="000000" w:themeColor="text1"/>
        </w:rPr>
        <w:t xml:space="preserve">usic trust </w:t>
      </w:r>
      <w:r w:rsidRPr="002356CB">
        <w:rPr>
          <w:rFonts w:ascii="Calibri" w:eastAsiaTheme="minorEastAsia" w:hAnsi="Calibri"/>
          <w:color w:val="000000" w:themeColor="text1"/>
        </w:rPr>
        <w:t xml:space="preserve">and Good Vibes. Parents who want their children to participate in the scheme must purchase or hire the instrument and pay the additional music lesson fees on a termly basis. These lessons are normally taught to small groups of children who have chosen to learn one of a variety of </w:t>
      </w:r>
      <w:r w:rsidRPr="002356CB">
        <w:rPr>
          <w:rFonts w:ascii="Calibri" w:eastAsiaTheme="minorEastAsia" w:hAnsi="Calibri"/>
          <w:color w:val="000000" w:themeColor="text1"/>
        </w:rPr>
        <w:lastRenderedPageBreak/>
        <w:t>instruments, such as the guitar and flute and piano. This is in addition to the normal music teaching of the school, but usually takes place during curriculum time. Children in receipt of P</w:t>
      </w:r>
      <w:r w:rsidR="72A7A830" w:rsidRPr="002356CB">
        <w:rPr>
          <w:rFonts w:ascii="Calibri" w:eastAsiaTheme="minorEastAsia" w:hAnsi="Calibri"/>
          <w:color w:val="000000" w:themeColor="text1"/>
        </w:rPr>
        <w:t xml:space="preserve">upil Premium </w:t>
      </w:r>
      <w:r w:rsidRPr="002356CB">
        <w:rPr>
          <w:rFonts w:ascii="Calibri" w:eastAsiaTheme="minorEastAsia" w:hAnsi="Calibri"/>
          <w:color w:val="000000" w:themeColor="text1"/>
        </w:rPr>
        <w:t>funding are encouraged to learn a musical instrument.</w:t>
      </w:r>
    </w:p>
    <w:p w14:paraId="48284620" w14:textId="60BB80D9" w:rsidR="00F31761" w:rsidRPr="002356CB" w:rsidRDefault="00F31761" w:rsidP="7310B360">
      <w:pPr>
        <w:rPr>
          <w:rFonts w:ascii="Calibri" w:eastAsiaTheme="minorEastAsia" w:hAnsi="Calibri"/>
          <w:color w:val="000000" w:themeColor="text1"/>
        </w:rPr>
      </w:pPr>
    </w:p>
    <w:p w14:paraId="7C51F891" w14:textId="4898D221" w:rsidR="00F31761" w:rsidRPr="002356CB" w:rsidRDefault="436DBAF4"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t>Progress and Continuity</w:t>
      </w:r>
    </w:p>
    <w:p w14:paraId="6EADE037" w14:textId="4EBC7B66" w:rsidR="00F31761" w:rsidRPr="002356CB" w:rsidRDefault="436DBAF4" w:rsidP="7310B360">
      <w:pPr>
        <w:rPr>
          <w:rFonts w:ascii="Calibri" w:eastAsiaTheme="minorEastAsia" w:hAnsi="Calibri"/>
          <w:color w:val="000000" w:themeColor="text1"/>
        </w:rPr>
      </w:pPr>
      <w:r w:rsidRPr="002356CB">
        <w:rPr>
          <w:rFonts w:ascii="Calibri" w:eastAsiaTheme="minorEastAsia" w:hAnsi="Calibri"/>
          <w:color w:val="000000" w:themeColor="text1"/>
        </w:rPr>
        <w:t>Planning in music is a process in which all teachers are involved wherein:</w:t>
      </w:r>
    </w:p>
    <w:p w14:paraId="6736EF4F" w14:textId="50CEE41C" w:rsidR="00F31761" w:rsidRPr="002356CB" w:rsidRDefault="436DBAF4" w:rsidP="7310B360">
      <w:pPr>
        <w:pStyle w:val="ListParagraph"/>
        <w:numPr>
          <w:ilvl w:val="0"/>
          <w:numId w:val="3"/>
        </w:numPr>
        <w:rPr>
          <w:rFonts w:ascii="Calibri" w:eastAsiaTheme="minorEastAsia" w:hAnsi="Calibri"/>
          <w:color w:val="000000" w:themeColor="text1"/>
        </w:rPr>
      </w:pPr>
      <w:r w:rsidRPr="002356CB">
        <w:rPr>
          <w:rFonts w:ascii="Calibri" w:eastAsiaTheme="minorEastAsia" w:hAnsi="Calibri"/>
          <w:color w:val="000000" w:themeColor="text1"/>
        </w:rPr>
        <w:t>The ‘KAPOW’ scheme of work to be used consistently across the school to guide planning and teaching.</w:t>
      </w:r>
    </w:p>
    <w:p w14:paraId="057EF792" w14:textId="5F0E2ADB" w:rsidR="00F31761" w:rsidRPr="002356CB" w:rsidRDefault="436DBAF4" w:rsidP="7310B360">
      <w:pPr>
        <w:pStyle w:val="ListParagraph"/>
        <w:numPr>
          <w:ilvl w:val="0"/>
          <w:numId w:val="3"/>
        </w:numPr>
        <w:rPr>
          <w:rFonts w:ascii="Calibri" w:eastAsiaTheme="minorEastAsia" w:hAnsi="Calibri"/>
          <w:color w:val="000000" w:themeColor="text1"/>
        </w:rPr>
      </w:pPr>
      <w:r w:rsidRPr="002356CB">
        <w:rPr>
          <w:rFonts w:ascii="Calibri" w:eastAsiaTheme="minorEastAsia" w:hAnsi="Calibri"/>
          <w:color w:val="000000" w:themeColor="text1"/>
        </w:rPr>
        <w:t>INSET training will be identified and delivered at the time agreed in the school development plan.</w:t>
      </w:r>
    </w:p>
    <w:p w14:paraId="569374AD" w14:textId="686267DA" w:rsidR="00F31761" w:rsidRPr="002356CB" w:rsidRDefault="436DBAF4" w:rsidP="7310B360">
      <w:pPr>
        <w:pStyle w:val="ListParagraph"/>
        <w:numPr>
          <w:ilvl w:val="0"/>
          <w:numId w:val="3"/>
        </w:numPr>
        <w:rPr>
          <w:rFonts w:ascii="Calibri" w:eastAsiaTheme="minorEastAsia" w:hAnsi="Calibri"/>
          <w:color w:val="000000" w:themeColor="text1"/>
        </w:rPr>
      </w:pPr>
      <w:r w:rsidRPr="002356CB">
        <w:rPr>
          <w:rFonts w:ascii="Calibri" w:eastAsiaTheme="minorEastAsia" w:hAnsi="Calibri"/>
          <w:color w:val="000000" w:themeColor="text1"/>
        </w:rPr>
        <w:t>The music policy and the scheme of work will be reviewed and monitored every three years.</w:t>
      </w:r>
    </w:p>
    <w:p w14:paraId="5D60AD24" w14:textId="03698C3F" w:rsidR="00F31761" w:rsidRPr="002356CB" w:rsidRDefault="436DBAF4" w:rsidP="7310B360">
      <w:pPr>
        <w:pStyle w:val="ListParagraph"/>
        <w:numPr>
          <w:ilvl w:val="0"/>
          <w:numId w:val="3"/>
        </w:numPr>
        <w:rPr>
          <w:rFonts w:ascii="Calibri" w:eastAsiaTheme="minorEastAsia" w:hAnsi="Calibri"/>
          <w:color w:val="000000" w:themeColor="text1"/>
        </w:rPr>
      </w:pPr>
      <w:r w:rsidRPr="002356CB">
        <w:rPr>
          <w:rFonts w:ascii="Calibri" w:eastAsiaTheme="minorEastAsia" w:hAnsi="Calibri"/>
          <w:color w:val="000000" w:themeColor="text1"/>
        </w:rPr>
        <w:t>Resources and equipment will be audited and monitored every three years to ensure it is maintained and replaced where necessary.</w:t>
      </w:r>
    </w:p>
    <w:p w14:paraId="540779F3" w14:textId="6000F691" w:rsidR="00F31761" w:rsidRPr="002356CB" w:rsidRDefault="436DBAF4" w:rsidP="7310B360">
      <w:pPr>
        <w:pStyle w:val="ListParagraph"/>
        <w:numPr>
          <w:ilvl w:val="0"/>
          <w:numId w:val="3"/>
        </w:numPr>
        <w:rPr>
          <w:rFonts w:ascii="Calibri" w:eastAsiaTheme="minorEastAsia" w:hAnsi="Calibri"/>
          <w:color w:val="000000" w:themeColor="text1"/>
        </w:rPr>
      </w:pPr>
      <w:r w:rsidRPr="002356CB">
        <w:rPr>
          <w:rFonts w:ascii="Calibri" w:eastAsiaTheme="minorEastAsia" w:hAnsi="Calibri"/>
          <w:color w:val="000000" w:themeColor="text1"/>
        </w:rPr>
        <w:t>Planning and teaching of music is monitored by the co-ordinator and the Headteacher.</w:t>
      </w:r>
    </w:p>
    <w:p w14:paraId="2B8FCD02" w14:textId="54DA0B65" w:rsidR="00F31761" w:rsidRPr="002356CB" w:rsidRDefault="00F31761" w:rsidP="7310B360">
      <w:pPr>
        <w:rPr>
          <w:rFonts w:ascii="Calibri" w:eastAsiaTheme="minorEastAsia" w:hAnsi="Calibri"/>
          <w:color w:val="000000" w:themeColor="text1"/>
        </w:rPr>
      </w:pPr>
    </w:p>
    <w:p w14:paraId="38D95AE1" w14:textId="646938D6" w:rsidR="00F31761" w:rsidRPr="002356CB" w:rsidRDefault="436DBAF4"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t>Spirituality in Music</w:t>
      </w:r>
    </w:p>
    <w:p w14:paraId="7962CD4B" w14:textId="59BC3E8D" w:rsidR="00F31761" w:rsidRDefault="436DBAF4" w:rsidP="7310B360">
      <w:pPr>
        <w:pStyle w:val="NoSpacing"/>
        <w:spacing w:line="240" w:lineRule="auto"/>
        <w:rPr>
          <w:rFonts w:ascii="Calibri" w:eastAsia="Calibri" w:hAnsi="Calibri" w:cs="Calibri"/>
          <w:color w:val="000000" w:themeColor="text1"/>
        </w:rPr>
      </w:pPr>
      <w:r w:rsidRPr="002356CB">
        <w:rPr>
          <w:rFonts w:ascii="Calibri" w:eastAsiaTheme="minorEastAsia" w:hAnsi="Calibri"/>
          <w:color w:val="000000" w:themeColor="text1"/>
        </w:rPr>
        <w:t>Spirituality can be explored in every subject. In music, this is through feeling the joy that creativity through music brings, as well as providing special spiritual moments to gain a sense of something beyond the tangible</w:t>
      </w:r>
      <w:r w:rsidRPr="002356CB">
        <w:rPr>
          <w:rFonts w:ascii="Calibri" w:eastAsia="Calibri" w:hAnsi="Calibri" w:cs="Calibri"/>
          <w:color w:val="000000" w:themeColor="text1"/>
        </w:rPr>
        <w:t>.</w:t>
      </w:r>
    </w:p>
    <w:p w14:paraId="25B89E23" w14:textId="77777777" w:rsidR="002356CB" w:rsidRPr="002356CB" w:rsidRDefault="002356CB" w:rsidP="7310B360">
      <w:pPr>
        <w:pStyle w:val="NoSpacing"/>
        <w:spacing w:line="240" w:lineRule="auto"/>
        <w:rPr>
          <w:rFonts w:ascii="Calibri" w:eastAsia="Calibri" w:hAnsi="Calibri" w:cs="Calibri"/>
          <w:color w:val="000000" w:themeColor="text1"/>
        </w:rPr>
      </w:pPr>
      <w:bookmarkStart w:id="0" w:name="_GoBack"/>
      <w:bookmarkEnd w:id="0"/>
    </w:p>
    <w:p w14:paraId="283E2867" w14:textId="52304BF2" w:rsidR="00F31761" w:rsidRPr="002356CB" w:rsidRDefault="436DBAF4"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t>Role of the Music co-ordinator:</w:t>
      </w:r>
    </w:p>
    <w:p w14:paraId="78D52044" w14:textId="407C1956" w:rsidR="00F31761" w:rsidRPr="002356CB" w:rsidRDefault="436DBAF4" w:rsidP="7310B360">
      <w:pPr>
        <w:rPr>
          <w:rFonts w:ascii="Calibri" w:eastAsiaTheme="minorEastAsia" w:hAnsi="Calibri"/>
          <w:color w:val="000000" w:themeColor="text1"/>
        </w:rPr>
      </w:pPr>
      <w:r w:rsidRPr="002356CB">
        <w:rPr>
          <w:rFonts w:ascii="Calibri" w:eastAsiaTheme="minorEastAsia" w:hAnsi="Calibri"/>
          <w:color w:val="000000" w:themeColor="text1"/>
        </w:rPr>
        <w:t>The role of the music co-ordinator is to:</w:t>
      </w:r>
    </w:p>
    <w:p w14:paraId="3AAB479E" w14:textId="3F70C5F9"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Take a lead in policy development and the monitoring of schemes of work designed to ensure progression and continuity throughout the school.</w:t>
      </w:r>
    </w:p>
    <w:p w14:paraId="0ED555F3" w14:textId="7FED9B43"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Support colleagues in their development of detailed work plans and implementation of the scheme of work and in assessment and record keeping activities.</w:t>
      </w:r>
    </w:p>
    <w:p w14:paraId="16165E96" w14:textId="784EFC7D"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Monitor progress in music.</w:t>
      </w:r>
    </w:p>
    <w:p w14:paraId="2B4B7D96" w14:textId="05F99F9D"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Take responsibility for curriculum budget bid for the prioritised purchasing of resources.</w:t>
      </w:r>
    </w:p>
    <w:p w14:paraId="1BC65ABF" w14:textId="47C681C9"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Keep up to date with developments in music education and inform colleagues as appropriate.</w:t>
      </w:r>
    </w:p>
    <w:p w14:paraId="56C4C187" w14:textId="3DF53270" w:rsidR="00F31761" w:rsidRPr="002356CB" w:rsidRDefault="436DBAF4" w:rsidP="7310B360">
      <w:pPr>
        <w:pStyle w:val="ListParagraph"/>
        <w:numPr>
          <w:ilvl w:val="0"/>
          <w:numId w:val="2"/>
        </w:numPr>
        <w:rPr>
          <w:rFonts w:ascii="Calibri" w:eastAsiaTheme="minorEastAsia" w:hAnsi="Calibri"/>
          <w:color w:val="000000" w:themeColor="text1"/>
        </w:rPr>
      </w:pPr>
      <w:r w:rsidRPr="002356CB">
        <w:rPr>
          <w:rFonts w:ascii="Calibri" w:eastAsiaTheme="minorEastAsia" w:hAnsi="Calibri"/>
          <w:color w:val="000000" w:themeColor="text1"/>
        </w:rPr>
        <w:t>Seek opportunities for children to perform in school and in the local community.</w:t>
      </w:r>
    </w:p>
    <w:p w14:paraId="467E74C9" w14:textId="482186FD" w:rsidR="00F31761" w:rsidRPr="002356CB" w:rsidRDefault="00F31761" w:rsidP="7310B360">
      <w:pPr>
        <w:pStyle w:val="NoSpacing"/>
        <w:spacing w:line="240" w:lineRule="auto"/>
        <w:rPr>
          <w:rFonts w:ascii="Calibri" w:eastAsia="Calibri" w:hAnsi="Calibri" w:cs="Calibri"/>
          <w:color w:val="000000" w:themeColor="text1"/>
        </w:rPr>
      </w:pPr>
    </w:p>
    <w:p w14:paraId="1A2366D3" w14:textId="2D2C323C" w:rsidR="00F31761" w:rsidRPr="002356CB" w:rsidRDefault="00F31761" w:rsidP="7310B360">
      <w:pPr>
        <w:rPr>
          <w:rFonts w:ascii="Calibri" w:eastAsiaTheme="minorEastAsia" w:hAnsi="Calibri"/>
          <w:color w:val="000000" w:themeColor="text1"/>
        </w:rPr>
      </w:pPr>
    </w:p>
    <w:p w14:paraId="2EE6B55D" w14:textId="1235F5F8" w:rsidR="00F31761" w:rsidRPr="002356CB" w:rsidRDefault="436DBAF4" w:rsidP="7310B360">
      <w:pPr>
        <w:rPr>
          <w:rFonts w:ascii="Calibri" w:eastAsiaTheme="minorEastAsia" w:hAnsi="Calibri"/>
          <w:color w:val="000000" w:themeColor="text1"/>
        </w:rPr>
      </w:pPr>
      <w:r w:rsidRPr="002356CB">
        <w:rPr>
          <w:rFonts w:ascii="Calibri" w:eastAsiaTheme="minorEastAsia" w:hAnsi="Calibri"/>
          <w:b/>
          <w:bCs/>
          <w:color w:val="000000" w:themeColor="text1"/>
          <w:u w:val="single"/>
        </w:rPr>
        <w:lastRenderedPageBreak/>
        <w:t>Resources and Equipment</w:t>
      </w:r>
    </w:p>
    <w:p w14:paraId="17A9C0E8" w14:textId="32319834" w:rsidR="00F31761" w:rsidRPr="002356CB" w:rsidRDefault="482BA1D1" w:rsidP="617E985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 xml:space="preserve">Two </w:t>
      </w:r>
      <w:r w:rsidR="436DBAF4" w:rsidRPr="002356CB">
        <w:rPr>
          <w:rFonts w:ascii="Calibri" w:eastAsiaTheme="minorEastAsia" w:hAnsi="Calibri"/>
          <w:color w:val="000000" w:themeColor="text1"/>
        </w:rPr>
        <w:t>piano</w:t>
      </w:r>
      <w:r w:rsidR="7A45328F" w:rsidRPr="002356CB">
        <w:rPr>
          <w:rFonts w:ascii="Calibri" w:eastAsiaTheme="minorEastAsia" w:hAnsi="Calibri"/>
          <w:color w:val="000000" w:themeColor="text1"/>
        </w:rPr>
        <w:t>s</w:t>
      </w:r>
    </w:p>
    <w:p w14:paraId="385520DC" w14:textId="652F3281" w:rsidR="00F31761" w:rsidRPr="002356CB" w:rsidRDefault="436DBAF4" w:rsidP="7310B36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A range of untuned percussion instruments</w:t>
      </w:r>
    </w:p>
    <w:p w14:paraId="2D37CE91" w14:textId="308B72A3" w:rsidR="00F31761" w:rsidRPr="002356CB" w:rsidRDefault="436DBAF4" w:rsidP="617E985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A range of tuned percussion instruments including chime bars, glockenspiels xylophones</w:t>
      </w:r>
    </w:p>
    <w:p w14:paraId="2DD7952F" w14:textId="24C8AB9A" w:rsidR="00F31761" w:rsidRPr="002356CB" w:rsidRDefault="436DBAF4" w:rsidP="7310B36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Range of Music stands</w:t>
      </w:r>
    </w:p>
    <w:p w14:paraId="5C935BF8" w14:textId="16020893" w:rsidR="00F31761" w:rsidRPr="002356CB" w:rsidRDefault="59495BC3" w:rsidP="617E985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KAPOW</w:t>
      </w:r>
      <w:r w:rsidR="436DBAF4" w:rsidRPr="002356CB">
        <w:rPr>
          <w:rFonts w:ascii="Calibri" w:eastAsiaTheme="minorEastAsia" w:hAnsi="Calibri"/>
          <w:color w:val="000000" w:themeColor="text1"/>
        </w:rPr>
        <w:t xml:space="preserve"> schemes of work and apps</w:t>
      </w:r>
    </w:p>
    <w:p w14:paraId="566B5143" w14:textId="0F860008" w:rsidR="559E38BF" w:rsidRPr="002356CB" w:rsidRDefault="559E38BF" w:rsidP="617E9850">
      <w:pPr>
        <w:pStyle w:val="ListParagraph"/>
        <w:numPr>
          <w:ilvl w:val="0"/>
          <w:numId w:val="1"/>
        </w:numPr>
        <w:rPr>
          <w:rFonts w:ascii="Calibri" w:eastAsiaTheme="minorEastAsia" w:hAnsi="Calibri"/>
          <w:color w:val="000000" w:themeColor="text1"/>
        </w:rPr>
      </w:pPr>
      <w:r w:rsidRPr="002356CB">
        <w:rPr>
          <w:rFonts w:ascii="Calibri" w:eastAsiaTheme="minorEastAsia" w:hAnsi="Calibri"/>
          <w:color w:val="000000" w:themeColor="text1"/>
        </w:rPr>
        <w:t>Set of African drums</w:t>
      </w:r>
    </w:p>
    <w:p w14:paraId="65AEDB3E" w14:textId="0BF0772C" w:rsidR="00F31761" w:rsidRPr="002356CB" w:rsidRDefault="00F31761" w:rsidP="7310B360">
      <w:pPr>
        <w:rPr>
          <w:rFonts w:ascii="Calibri" w:eastAsiaTheme="minorEastAsia" w:hAnsi="Calibri"/>
          <w:color w:val="000000" w:themeColor="text1"/>
        </w:rPr>
      </w:pPr>
    </w:p>
    <w:p w14:paraId="594F9754" w14:textId="538ED863" w:rsidR="00F31761" w:rsidRPr="002356CB" w:rsidRDefault="00F31761">
      <w:pPr>
        <w:rPr>
          <w:rFonts w:ascii="Calibri" w:hAnsi="Calibri"/>
        </w:rPr>
      </w:pPr>
    </w:p>
    <w:p w14:paraId="2EF04F5D" w14:textId="77777777" w:rsidR="00085867" w:rsidRPr="002356CB" w:rsidRDefault="00085867">
      <w:pPr>
        <w:rPr>
          <w:rFonts w:ascii="Calibri" w:hAnsi="Calibri"/>
        </w:rPr>
      </w:pPr>
    </w:p>
    <w:p w14:paraId="5AB59A85" w14:textId="77777777" w:rsidR="00821EF6" w:rsidRPr="002356CB" w:rsidRDefault="00821EF6">
      <w:pPr>
        <w:rPr>
          <w:rFonts w:ascii="Calibri" w:hAnsi="Calibri"/>
        </w:rPr>
      </w:pPr>
    </w:p>
    <w:sectPr w:rsidR="00821EF6" w:rsidRPr="002356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8B1B4"/>
    <w:multiLevelType w:val="hybridMultilevel"/>
    <w:tmpl w:val="55425FD0"/>
    <w:lvl w:ilvl="0" w:tplc="49FA8650">
      <w:start w:val="1"/>
      <w:numFmt w:val="bullet"/>
      <w:lvlText w:val=""/>
      <w:lvlJc w:val="left"/>
      <w:pPr>
        <w:ind w:left="720" w:hanging="360"/>
      </w:pPr>
      <w:rPr>
        <w:rFonts w:ascii="Symbol" w:hAnsi="Symbol" w:hint="default"/>
      </w:rPr>
    </w:lvl>
    <w:lvl w:ilvl="1" w:tplc="4B321BA2">
      <w:start w:val="1"/>
      <w:numFmt w:val="bullet"/>
      <w:lvlText w:val="o"/>
      <w:lvlJc w:val="left"/>
      <w:pPr>
        <w:ind w:left="1440" w:hanging="360"/>
      </w:pPr>
      <w:rPr>
        <w:rFonts w:ascii="Courier New" w:hAnsi="Courier New" w:hint="default"/>
      </w:rPr>
    </w:lvl>
    <w:lvl w:ilvl="2" w:tplc="7B9EBE70">
      <w:start w:val="1"/>
      <w:numFmt w:val="bullet"/>
      <w:lvlText w:val=""/>
      <w:lvlJc w:val="left"/>
      <w:pPr>
        <w:ind w:left="2160" w:hanging="360"/>
      </w:pPr>
      <w:rPr>
        <w:rFonts w:ascii="Wingdings" w:hAnsi="Wingdings" w:hint="default"/>
      </w:rPr>
    </w:lvl>
    <w:lvl w:ilvl="3" w:tplc="61009C96">
      <w:start w:val="1"/>
      <w:numFmt w:val="bullet"/>
      <w:lvlText w:val=""/>
      <w:lvlJc w:val="left"/>
      <w:pPr>
        <w:ind w:left="2880" w:hanging="360"/>
      </w:pPr>
      <w:rPr>
        <w:rFonts w:ascii="Symbol" w:hAnsi="Symbol" w:hint="default"/>
      </w:rPr>
    </w:lvl>
    <w:lvl w:ilvl="4" w:tplc="C69A8062">
      <w:start w:val="1"/>
      <w:numFmt w:val="bullet"/>
      <w:lvlText w:val="o"/>
      <w:lvlJc w:val="left"/>
      <w:pPr>
        <w:ind w:left="3600" w:hanging="360"/>
      </w:pPr>
      <w:rPr>
        <w:rFonts w:ascii="Courier New" w:hAnsi="Courier New" w:hint="default"/>
      </w:rPr>
    </w:lvl>
    <w:lvl w:ilvl="5" w:tplc="CBBEAD8C">
      <w:start w:val="1"/>
      <w:numFmt w:val="bullet"/>
      <w:lvlText w:val=""/>
      <w:lvlJc w:val="left"/>
      <w:pPr>
        <w:ind w:left="4320" w:hanging="360"/>
      </w:pPr>
      <w:rPr>
        <w:rFonts w:ascii="Wingdings" w:hAnsi="Wingdings" w:hint="default"/>
      </w:rPr>
    </w:lvl>
    <w:lvl w:ilvl="6" w:tplc="5D4A7E30">
      <w:start w:val="1"/>
      <w:numFmt w:val="bullet"/>
      <w:lvlText w:val=""/>
      <w:lvlJc w:val="left"/>
      <w:pPr>
        <w:ind w:left="5040" w:hanging="360"/>
      </w:pPr>
      <w:rPr>
        <w:rFonts w:ascii="Symbol" w:hAnsi="Symbol" w:hint="default"/>
      </w:rPr>
    </w:lvl>
    <w:lvl w:ilvl="7" w:tplc="6186DD88">
      <w:start w:val="1"/>
      <w:numFmt w:val="bullet"/>
      <w:lvlText w:val="o"/>
      <w:lvlJc w:val="left"/>
      <w:pPr>
        <w:ind w:left="5760" w:hanging="360"/>
      </w:pPr>
      <w:rPr>
        <w:rFonts w:ascii="Courier New" w:hAnsi="Courier New" w:hint="default"/>
      </w:rPr>
    </w:lvl>
    <w:lvl w:ilvl="8" w:tplc="5656B272">
      <w:start w:val="1"/>
      <w:numFmt w:val="bullet"/>
      <w:lvlText w:val=""/>
      <w:lvlJc w:val="left"/>
      <w:pPr>
        <w:ind w:left="6480" w:hanging="360"/>
      </w:pPr>
      <w:rPr>
        <w:rFonts w:ascii="Wingdings" w:hAnsi="Wingdings" w:hint="default"/>
      </w:rPr>
    </w:lvl>
  </w:abstractNum>
  <w:abstractNum w:abstractNumId="1" w15:restartNumberingAfterBreak="0">
    <w:nsid w:val="1462FF8B"/>
    <w:multiLevelType w:val="hybridMultilevel"/>
    <w:tmpl w:val="66D4414E"/>
    <w:lvl w:ilvl="0" w:tplc="B45CCF3A">
      <w:start w:val="1"/>
      <w:numFmt w:val="bullet"/>
      <w:lvlText w:val=""/>
      <w:lvlJc w:val="left"/>
      <w:pPr>
        <w:ind w:left="720" w:hanging="360"/>
      </w:pPr>
      <w:rPr>
        <w:rFonts w:ascii="Symbol" w:hAnsi="Symbol" w:hint="default"/>
      </w:rPr>
    </w:lvl>
    <w:lvl w:ilvl="1" w:tplc="5DDC1ED2">
      <w:start w:val="1"/>
      <w:numFmt w:val="bullet"/>
      <w:lvlText w:val="o"/>
      <w:lvlJc w:val="left"/>
      <w:pPr>
        <w:ind w:left="1440" w:hanging="360"/>
      </w:pPr>
      <w:rPr>
        <w:rFonts w:ascii="Courier New" w:hAnsi="Courier New" w:hint="default"/>
      </w:rPr>
    </w:lvl>
    <w:lvl w:ilvl="2" w:tplc="ACDE70E2">
      <w:start w:val="1"/>
      <w:numFmt w:val="bullet"/>
      <w:lvlText w:val=""/>
      <w:lvlJc w:val="left"/>
      <w:pPr>
        <w:ind w:left="2160" w:hanging="360"/>
      </w:pPr>
      <w:rPr>
        <w:rFonts w:ascii="Wingdings" w:hAnsi="Wingdings" w:hint="default"/>
      </w:rPr>
    </w:lvl>
    <w:lvl w:ilvl="3" w:tplc="F9ACDEEA">
      <w:start w:val="1"/>
      <w:numFmt w:val="bullet"/>
      <w:lvlText w:val=""/>
      <w:lvlJc w:val="left"/>
      <w:pPr>
        <w:ind w:left="2880" w:hanging="360"/>
      </w:pPr>
      <w:rPr>
        <w:rFonts w:ascii="Symbol" w:hAnsi="Symbol" w:hint="default"/>
      </w:rPr>
    </w:lvl>
    <w:lvl w:ilvl="4" w:tplc="6548DDDA">
      <w:start w:val="1"/>
      <w:numFmt w:val="bullet"/>
      <w:lvlText w:val="o"/>
      <w:lvlJc w:val="left"/>
      <w:pPr>
        <w:ind w:left="3600" w:hanging="360"/>
      </w:pPr>
      <w:rPr>
        <w:rFonts w:ascii="Courier New" w:hAnsi="Courier New" w:hint="default"/>
      </w:rPr>
    </w:lvl>
    <w:lvl w:ilvl="5" w:tplc="7EAE5ABE">
      <w:start w:val="1"/>
      <w:numFmt w:val="bullet"/>
      <w:lvlText w:val=""/>
      <w:lvlJc w:val="left"/>
      <w:pPr>
        <w:ind w:left="4320" w:hanging="360"/>
      </w:pPr>
      <w:rPr>
        <w:rFonts w:ascii="Wingdings" w:hAnsi="Wingdings" w:hint="default"/>
      </w:rPr>
    </w:lvl>
    <w:lvl w:ilvl="6" w:tplc="C60C3244">
      <w:start w:val="1"/>
      <w:numFmt w:val="bullet"/>
      <w:lvlText w:val=""/>
      <w:lvlJc w:val="left"/>
      <w:pPr>
        <w:ind w:left="5040" w:hanging="360"/>
      </w:pPr>
      <w:rPr>
        <w:rFonts w:ascii="Symbol" w:hAnsi="Symbol" w:hint="default"/>
      </w:rPr>
    </w:lvl>
    <w:lvl w:ilvl="7" w:tplc="ABA8B7D8">
      <w:start w:val="1"/>
      <w:numFmt w:val="bullet"/>
      <w:lvlText w:val="o"/>
      <w:lvlJc w:val="left"/>
      <w:pPr>
        <w:ind w:left="5760" w:hanging="360"/>
      </w:pPr>
      <w:rPr>
        <w:rFonts w:ascii="Courier New" w:hAnsi="Courier New" w:hint="default"/>
      </w:rPr>
    </w:lvl>
    <w:lvl w:ilvl="8" w:tplc="85384B38">
      <w:start w:val="1"/>
      <w:numFmt w:val="bullet"/>
      <w:lvlText w:val=""/>
      <w:lvlJc w:val="left"/>
      <w:pPr>
        <w:ind w:left="6480" w:hanging="360"/>
      </w:pPr>
      <w:rPr>
        <w:rFonts w:ascii="Wingdings" w:hAnsi="Wingdings" w:hint="default"/>
      </w:rPr>
    </w:lvl>
  </w:abstractNum>
  <w:abstractNum w:abstractNumId="2" w15:restartNumberingAfterBreak="0">
    <w:nsid w:val="1C537F48"/>
    <w:multiLevelType w:val="hybridMultilevel"/>
    <w:tmpl w:val="1858423A"/>
    <w:lvl w:ilvl="0" w:tplc="15D02ABC">
      <w:start w:val="1"/>
      <w:numFmt w:val="bullet"/>
      <w:lvlText w:val=""/>
      <w:lvlJc w:val="left"/>
      <w:pPr>
        <w:ind w:left="720" w:hanging="360"/>
      </w:pPr>
      <w:rPr>
        <w:rFonts w:ascii="Symbol" w:hAnsi="Symbol" w:hint="default"/>
      </w:rPr>
    </w:lvl>
    <w:lvl w:ilvl="1" w:tplc="D0E22916">
      <w:start w:val="1"/>
      <w:numFmt w:val="bullet"/>
      <w:lvlText w:val="o"/>
      <w:lvlJc w:val="left"/>
      <w:pPr>
        <w:ind w:left="1440" w:hanging="360"/>
      </w:pPr>
      <w:rPr>
        <w:rFonts w:ascii="Courier New" w:hAnsi="Courier New" w:hint="default"/>
      </w:rPr>
    </w:lvl>
    <w:lvl w:ilvl="2" w:tplc="74FED19E">
      <w:start w:val="1"/>
      <w:numFmt w:val="bullet"/>
      <w:lvlText w:val=""/>
      <w:lvlJc w:val="left"/>
      <w:pPr>
        <w:ind w:left="2160" w:hanging="360"/>
      </w:pPr>
      <w:rPr>
        <w:rFonts w:ascii="Wingdings" w:hAnsi="Wingdings" w:hint="default"/>
      </w:rPr>
    </w:lvl>
    <w:lvl w:ilvl="3" w:tplc="13389B0E">
      <w:start w:val="1"/>
      <w:numFmt w:val="bullet"/>
      <w:lvlText w:val=""/>
      <w:lvlJc w:val="left"/>
      <w:pPr>
        <w:ind w:left="2880" w:hanging="360"/>
      </w:pPr>
      <w:rPr>
        <w:rFonts w:ascii="Symbol" w:hAnsi="Symbol" w:hint="default"/>
      </w:rPr>
    </w:lvl>
    <w:lvl w:ilvl="4" w:tplc="E42033D8">
      <w:start w:val="1"/>
      <w:numFmt w:val="bullet"/>
      <w:lvlText w:val="o"/>
      <w:lvlJc w:val="left"/>
      <w:pPr>
        <w:ind w:left="3600" w:hanging="360"/>
      </w:pPr>
      <w:rPr>
        <w:rFonts w:ascii="Courier New" w:hAnsi="Courier New" w:hint="default"/>
      </w:rPr>
    </w:lvl>
    <w:lvl w:ilvl="5" w:tplc="69181E4A">
      <w:start w:val="1"/>
      <w:numFmt w:val="bullet"/>
      <w:lvlText w:val=""/>
      <w:lvlJc w:val="left"/>
      <w:pPr>
        <w:ind w:left="4320" w:hanging="360"/>
      </w:pPr>
      <w:rPr>
        <w:rFonts w:ascii="Wingdings" w:hAnsi="Wingdings" w:hint="default"/>
      </w:rPr>
    </w:lvl>
    <w:lvl w:ilvl="6" w:tplc="74A660C6">
      <w:start w:val="1"/>
      <w:numFmt w:val="bullet"/>
      <w:lvlText w:val=""/>
      <w:lvlJc w:val="left"/>
      <w:pPr>
        <w:ind w:left="5040" w:hanging="360"/>
      </w:pPr>
      <w:rPr>
        <w:rFonts w:ascii="Symbol" w:hAnsi="Symbol" w:hint="default"/>
      </w:rPr>
    </w:lvl>
    <w:lvl w:ilvl="7" w:tplc="FC421E22">
      <w:start w:val="1"/>
      <w:numFmt w:val="bullet"/>
      <w:lvlText w:val="o"/>
      <w:lvlJc w:val="left"/>
      <w:pPr>
        <w:ind w:left="5760" w:hanging="360"/>
      </w:pPr>
      <w:rPr>
        <w:rFonts w:ascii="Courier New" w:hAnsi="Courier New" w:hint="default"/>
      </w:rPr>
    </w:lvl>
    <w:lvl w:ilvl="8" w:tplc="734823A8">
      <w:start w:val="1"/>
      <w:numFmt w:val="bullet"/>
      <w:lvlText w:val=""/>
      <w:lvlJc w:val="left"/>
      <w:pPr>
        <w:ind w:left="6480" w:hanging="360"/>
      </w:pPr>
      <w:rPr>
        <w:rFonts w:ascii="Wingdings" w:hAnsi="Wingdings" w:hint="default"/>
      </w:rPr>
    </w:lvl>
  </w:abstractNum>
  <w:abstractNum w:abstractNumId="3" w15:restartNumberingAfterBreak="0">
    <w:nsid w:val="37FAB2C6"/>
    <w:multiLevelType w:val="hybridMultilevel"/>
    <w:tmpl w:val="FC946E24"/>
    <w:lvl w:ilvl="0" w:tplc="F788D2E6">
      <w:start w:val="1"/>
      <w:numFmt w:val="bullet"/>
      <w:lvlText w:val=""/>
      <w:lvlJc w:val="left"/>
      <w:pPr>
        <w:ind w:left="720" w:hanging="360"/>
      </w:pPr>
      <w:rPr>
        <w:rFonts w:ascii="Symbol" w:hAnsi="Symbol" w:hint="default"/>
      </w:rPr>
    </w:lvl>
    <w:lvl w:ilvl="1" w:tplc="414C8928">
      <w:start w:val="1"/>
      <w:numFmt w:val="bullet"/>
      <w:lvlText w:val="o"/>
      <w:lvlJc w:val="left"/>
      <w:pPr>
        <w:ind w:left="1440" w:hanging="360"/>
      </w:pPr>
      <w:rPr>
        <w:rFonts w:ascii="Courier New" w:hAnsi="Courier New" w:hint="default"/>
      </w:rPr>
    </w:lvl>
    <w:lvl w:ilvl="2" w:tplc="6EB8191C">
      <w:start w:val="1"/>
      <w:numFmt w:val="bullet"/>
      <w:lvlText w:val=""/>
      <w:lvlJc w:val="left"/>
      <w:pPr>
        <w:ind w:left="2160" w:hanging="360"/>
      </w:pPr>
      <w:rPr>
        <w:rFonts w:ascii="Wingdings" w:hAnsi="Wingdings" w:hint="default"/>
      </w:rPr>
    </w:lvl>
    <w:lvl w:ilvl="3" w:tplc="BDEC7BDC">
      <w:start w:val="1"/>
      <w:numFmt w:val="bullet"/>
      <w:lvlText w:val=""/>
      <w:lvlJc w:val="left"/>
      <w:pPr>
        <w:ind w:left="2880" w:hanging="360"/>
      </w:pPr>
      <w:rPr>
        <w:rFonts w:ascii="Symbol" w:hAnsi="Symbol" w:hint="default"/>
      </w:rPr>
    </w:lvl>
    <w:lvl w:ilvl="4" w:tplc="302C5246">
      <w:start w:val="1"/>
      <w:numFmt w:val="bullet"/>
      <w:lvlText w:val="o"/>
      <w:lvlJc w:val="left"/>
      <w:pPr>
        <w:ind w:left="3600" w:hanging="360"/>
      </w:pPr>
      <w:rPr>
        <w:rFonts w:ascii="Courier New" w:hAnsi="Courier New" w:hint="default"/>
      </w:rPr>
    </w:lvl>
    <w:lvl w:ilvl="5" w:tplc="AEAA5214">
      <w:start w:val="1"/>
      <w:numFmt w:val="bullet"/>
      <w:lvlText w:val=""/>
      <w:lvlJc w:val="left"/>
      <w:pPr>
        <w:ind w:left="4320" w:hanging="360"/>
      </w:pPr>
      <w:rPr>
        <w:rFonts w:ascii="Wingdings" w:hAnsi="Wingdings" w:hint="default"/>
      </w:rPr>
    </w:lvl>
    <w:lvl w:ilvl="6" w:tplc="1D943F08">
      <w:start w:val="1"/>
      <w:numFmt w:val="bullet"/>
      <w:lvlText w:val=""/>
      <w:lvlJc w:val="left"/>
      <w:pPr>
        <w:ind w:left="5040" w:hanging="360"/>
      </w:pPr>
      <w:rPr>
        <w:rFonts w:ascii="Symbol" w:hAnsi="Symbol" w:hint="default"/>
      </w:rPr>
    </w:lvl>
    <w:lvl w:ilvl="7" w:tplc="9FACFDF4">
      <w:start w:val="1"/>
      <w:numFmt w:val="bullet"/>
      <w:lvlText w:val="o"/>
      <w:lvlJc w:val="left"/>
      <w:pPr>
        <w:ind w:left="5760" w:hanging="360"/>
      </w:pPr>
      <w:rPr>
        <w:rFonts w:ascii="Courier New" w:hAnsi="Courier New" w:hint="default"/>
      </w:rPr>
    </w:lvl>
    <w:lvl w:ilvl="8" w:tplc="FE72F8D2">
      <w:start w:val="1"/>
      <w:numFmt w:val="bullet"/>
      <w:lvlText w:val=""/>
      <w:lvlJc w:val="left"/>
      <w:pPr>
        <w:ind w:left="6480" w:hanging="360"/>
      </w:pPr>
      <w:rPr>
        <w:rFonts w:ascii="Wingdings" w:hAnsi="Wingdings" w:hint="default"/>
      </w:rPr>
    </w:lvl>
  </w:abstractNum>
  <w:abstractNum w:abstractNumId="4" w15:restartNumberingAfterBreak="0">
    <w:nsid w:val="49ED0AE8"/>
    <w:multiLevelType w:val="hybridMultilevel"/>
    <w:tmpl w:val="46A0BC2A"/>
    <w:lvl w:ilvl="0" w:tplc="4BA2EC86">
      <w:start w:val="1"/>
      <w:numFmt w:val="bullet"/>
      <w:lvlText w:val=""/>
      <w:lvlJc w:val="left"/>
      <w:pPr>
        <w:ind w:left="720" w:hanging="360"/>
      </w:pPr>
      <w:rPr>
        <w:rFonts w:ascii="Symbol" w:hAnsi="Symbol" w:hint="default"/>
      </w:rPr>
    </w:lvl>
    <w:lvl w:ilvl="1" w:tplc="674895C4">
      <w:start w:val="1"/>
      <w:numFmt w:val="bullet"/>
      <w:lvlText w:val="o"/>
      <w:lvlJc w:val="left"/>
      <w:pPr>
        <w:ind w:left="1440" w:hanging="360"/>
      </w:pPr>
      <w:rPr>
        <w:rFonts w:ascii="Courier New" w:hAnsi="Courier New" w:hint="default"/>
      </w:rPr>
    </w:lvl>
    <w:lvl w:ilvl="2" w:tplc="FC5263E6">
      <w:start w:val="1"/>
      <w:numFmt w:val="bullet"/>
      <w:lvlText w:val=""/>
      <w:lvlJc w:val="left"/>
      <w:pPr>
        <w:ind w:left="2160" w:hanging="360"/>
      </w:pPr>
      <w:rPr>
        <w:rFonts w:ascii="Wingdings" w:hAnsi="Wingdings" w:hint="default"/>
      </w:rPr>
    </w:lvl>
    <w:lvl w:ilvl="3" w:tplc="FBF45A66">
      <w:start w:val="1"/>
      <w:numFmt w:val="bullet"/>
      <w:lvlText w:val=""/>
      <w:lvlJc w:val="left"/>
      <w:pPr>
        <w:ind w:left="2880" w:hanging="360"/>
      </w:pPr>
      <w:rPr>
        <w:rFonts w:ascii="Symbol" w:hAnsi="Symbol" w:hint="default"/>
      </w:rPr>
    </w:lvl>
    <w:lvl w:ilvl="4" w:tplc="5D68E312">
      <w:start w:val="1"/>
      <w:numFmt w:val="bullet"/>
      <w:lvlText w:val="o"/>
      <w:lvlJc w:val="left"/>
      <w:pPr>
        <w:ind w:left="3600" w:hanging="360"/>
      </w:pPr>
      <w:rPr>
        <w:rFonts w:ascii="Courier New" w:hAnsi="Courier New" w:hint="default"/>
      </w:rPr>
    </w:lvl>
    <w:lvl w:ilvl="5" w:tplc="EAFC629A">
      <w:start w:val="1"/>
      <w:numFmt w:val="bullet"/>
      <w:lvlText w:val=""/>
      <w:lvlJc w:val="left"/>
      <w:pPr>
        <w:ind w:left="4320" w:hanging="360"/>
      </w:pPr>
      <w:rPr>
        <w:rFonts w:ascii="Wingdings" w:hAnsi="Wingdings" w:hint="default"/>
      </w:rPr>
    </w:lvl>
    <w:lvl w:ilvl="6" w:tplc="3FB2F67C">
      <w:start w:val="1"/>
      <w:numFmt w:val="bullet"/>
      <w:lvlText w:val=""/>
      <w:lvlJc w:val="left"/>
      <w:pPr>
        <w:ind w:left="5040" w:hanging="360"/>
      </w:pPr>
      <w:rPr>
        <w:rFonts w:ascii="Symbol" w:hAnsi="Symbol" w:hint="default"/>
      </w:rPr>
    </w:lvl>
    <w:lvl w:ilvl="7" w:tplc="A51A5106">
      <w:start w:val="1"/>
      <w:numFmt w:val="bullet"/>
      <w:lvlText w:val="o"/>
      <w:lvlJc w:val="left"/>
      <w:pPr>
        <w:ind w:left="5760" w:hanging="360"/>
      </w:pPr>
      <w:rPr>
        <w:rFonts w:ascii="Courier New" w:hAnsi="Courier New" w:hint="default"/>
      </w:rPr>
    </w:lvl>
    <w:lvl w:ilvl="8" w:tplc="D0B2F1E8">
      <w:start w:val="1"/>
      <w:numFmt w:val="bullet"/>
      <w:lvlText w:val=""/>
      <w:lvlJc w:val="left"/>
      <w:pPr>
        <w:ind w:left="6480" w:hanging="360"/>
      </w:pPr>
      <w:rPr>
        <w:rFonts w:ascii="Wingdings" w:hAnsi="Wingdings" w:hint="default"/>
      </w:rPr>
    </w:lvl>
  </w:abstractNum>
  <w:abstractNum w:abstractNumId="5" w15:restartNumberingAfterBreak="0">
    <w:nsid w:val="550B5ADF"/>
    <w:multiLevelType w:val="hybridMultilevel"/>
    <w:tmpl w:val="E348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901790"/>
    <w:multiLevelType w:val="hybridMultilevel"/>
    <w:tmpl w:val="531A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17730D"/>
    <w:multiLevelType w:val="hybridMultilevel"/>
    <w:tmpl w:val="016E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F6"/>
    <w:rsid w:val="00085867"/>
    <w:rsid w:val="002356CB"/>
    <w:rsid w:val="00473678"/>
    <w:rsid w:val="007261D4"/>
    <w:rsid w:val="00821EF6"/>
    <w:rsid w:val="00876277"/>
    <w:rsid w:val="00BB6411"/>
    <w:rsid w:val="00F31761"/>
    <w:rsid w:val="00F36074"/>
    <w:rsid w:val="03B31B1B"/>
    <w:rsid w:val="1C22A537"/>
    <w:rsid w:val="1C77A999"/>
    <w:rsid w:val="1E73E0AF"/>
    <w:rsid w:val="23753C9D"/>
    <w:rsid w:val="2CC9A57B"/>
    <w:rsid w:val="30B04987"/>
    <w:rsid w:val="36725F82"/>
    <w:rsid w:val="37E39C4C"/>
    <w:rsid w:val="3F28F7D2"/>
    <w:rsid w:val="436DBAF4"/>
    <w:rsid w:val="482BA1D1"/>
    <w:rsid w:val="48C25A50"/>
    <w:rsid w:val="4D80D809"/>
    <w:rsid w:val="51FE14AB"/>
    <w:rsid w:val="53AFD6E3"/>
    <w:rsid w:val="559E38BF"/>
    <w:rsid w:val="59495BC3"/>
    <w:rsid w:val="5B72C4B8"/>
    <w:rsid w:val="5DB8CDA9"/>
    <w:rsid w:val="5F4E71D4"/>
    <w:rsid w:val="60566044"/>
    <w:rsid w:val="611A43C3"/>
    <w:rsid w:val="617E9850"/>
    <w:rsid w:val="6A2D5D54"/>
    <w:rsid w:val="6D722787"/>
    <w:rsid w:val="72A7A830"/>
    <w:rsid w:val="7310B360"/>
    <w:rsid w:val="7A45328F"/>
    <w:rsid w:val="7E3E3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16A04"/>
  <w15:chartTrackingRefBased/>
  <w15:docId w15:val="{6C5F2479-9F61-4C78-9119-AB90D478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1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1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EF6"/>
    <w:rPr>
      <w:rFonts w:eastAsiaTheme="majorEastAsia" w:cstheme="majorBidi"/>
      <w:color w:val="272727" w:themeColor="text1" w:themeTint="D8"/>
    </w:rPr>
  </w:style>
  <w:style w:type="paragraph" w:styleId="Title">
    <w:name w:val="Title"/>
    <w:basedOn w:val="Normal"/>
    <w:next w:val="Normal"/>
    <w:link w:val="TitleChar"/>
    <w:uiPriority w:val="10"/>
    <w:qFormat/>
    <w:rsid w:val="00821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EF6"/>
    <w:pPr>
      <w:spacing w:before="160"/>
      <w:jc w:val="center"/>
    </w:pPr>
    <w:rPr>
      <w:i/>
      <w:iCs/>
      <w:color w:val="404040" w:themeColor="text1" w:themeTint="BF"/>
    </w:rPr>
  </w:style>
  <w:style w:type="character" w:customStyle="1" w:styleId="QuoteChar">
    <w:name w:val="Quote Char"/>
    <w:basedOn w:val="DefaultParagraphFont"/>
    <w:link w:val="Quote"/>
    <w:uiPriority w:val="29"/>
    <w:rsid w:val="00821EF6"/>
    <w:rPr>
      <w:i/>
      <w:iCs/>
      <w:color w:val="404040" w:themeColor="text1" w:themeTint="BF"/>
    </w:rPr>
  </w:style>
  <w:style w:type="paragraph" w:styleId="ListParagraph">
    <w:name w:val="List Paragraph"/>
    <w:basedOn w:val="Normal"/>
    <w:uiPriority w:val="34"/>
    <w:qFormat/>
    <w:rsid w:val="00821EF6"/>
    <w:pPr>
      <w:ind w:left="720"/>
      <w:contextualSpacing/>
    </w:pPr>
  </w:style>
  <w:style w:type="character" w:styleId="IntenseEmphasis">
    <w:name w:val="Intense Emphasis"/>
    <w:basedOn w:val="DefaultParagraphFont"/>
    <w:uiPriority w:val="21"/>
    <w:qFormat/>
    <w:rsid w:val="00821EF6"/>
    <w:rPr>
      <w:i/>
      <w:iCs/>
      <w:color w:val="0F4761" w:themeColor="accent1" w:themeShade="BF"/>
    </w:rPr>
  </w:style>
  <w:style w:type="paragraph" w:styleId="IntenseQuote">
    <w:name w:val="Intense Quote"/>
    <w:basedOn w:val="Normal"/>
    <w:next w:val="Normal"/>
    <w:link w:val="IntenseQuoteChar"/>
    <w:uiPriority w:val="30"/>
    <w:qFormat/>
    <w:rsid w:val="00821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EF6"/>
    <w:rPr>
      <w:i/>
      <w:iCs/>
      <w:color w:val="0F4761" w:themeColor="accent1" w:themeShade="BF"/>
    </w:rPr>
  </w:style>
  <w:style w:type="character" w:styleId="IntenseReference">
    <w:name w:val="Intense Reference"/>
    <w:basedOn w:val="DefaultParagraphFont"/>
    <w:uiPriority w:val="32"/>
    <w:qFormat/>
    <w:rsid w:val="00821EF6"/>
    <w:rPr>
      <w:b/>
      <w:bCs/>
      <w:smallCaps/>
      <w:color w:val="0F4761" w:themeColor="accent1" w:themeShade="BF"/>
      <w:spacing w:val="5"/>
    </w:rPr>
  </w:style>
  <w:style w:type="paragraph" w:styleId="NoSpacing">
    <w:name w:val="No Spacing"/>
    <w:uiPriority w:val="1"/>
    <w:qFormat/>
    <w:rsid w:val="7310B3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9" ma:contentTypeDescription="Create a new document." ma:contentTypeScope="" ma:versionID="3b006d573947230cf0574b2875a87dd6">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d0a32b34688f1a99291a282c7a6ccfd3"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7AB807-9A50-4D71-A2C8-886E2137509D}">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3024777A-FD3D-4A29-A717-1A8B30396D1F}">
  <ds:schemaRefs>
    <ds:schemaRef ds:uri="http://schemas.microsoft.com/sharepoint/v3/contenttype/forms"/>
  </ds:schemaRefs>
</ds:datastoreItem>
</file>

<file path=customXml/itemProps3.xml><?xml version="1.0" encoding="utf-8"?>
<ds:datastoreItem xmlns:ds="http://schemas.openxmlformats.org/officeDocument/2006/customXml" ds:itemID="{D4CE4F44-045D-4A94-9B25-B0CBC7289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1280</Words>
  <Characters>7297</Characters>
  <Application>Microsoft Office Word</Application>
  <DocSecurity>0</DocSecurity>
  <Lines>60</Lines>
  <Paragraphs>17</Paragraphs>
  <ScaleCrop>false</ScaleCrop>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Auckland</dc:creator>
  <cp:keywords/>
  <dc:description/>
  <cp:lastModifiedBy>Keith Harvey</cp:lastModifiedBy>
  <cp:revision>7</cp:revision>
  <dcterms:created xsi:type="dcterms:W3CDTF">2025-05-11T14:43:00Z</dcterms:created>
  <dcterms:modified xsi:type="dcterms:W3CDTF">2025-09-15T15:15:00Z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y fmtid="{D5CDD505-2E9C-101B-9397-08002B2CF9AE}" pid="3" name="MediaServiceImageTags">
    <vt:lpwstr/>
  </property>
</Properties>
</file>