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7C291A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2BB5BEB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tbl>
      <w:tblPr>
        <w:tblStyle w:val="TableGrid"/>
        <w:tblW w:w="0" w:type="auto"/>
        <w:tblLook w:val="04A0" w:firstRow="1" w:lastRow="0" w:firstColumn="1" w:lastColumn="0" w:noHBand="0" w:noVBand="1"/>
      </w:tblPr>
      <w:tblGrid>
        <w:gridCol w:w="9486"/>
      </w:tblGrid>
      <w:tr w:rsidR="00D47C46" w14:paraId="6E312991" w14:textId="77777777" w:rsidTr="00D47C46">
        <w:tc>
          <w:tcPr>
            <w:tcW w:w="9486" w:type="dxa"/>
          </w:tcPr>
          <w:p w14:paraId="69E70CD9" w14:textId="3826304F" w:rsidR="00D47C46" w:rsidRPr="00D47C46" w:rsidRDefault="00D47C46" w:rsidP="00D47C46">
            <w:pPr>
              <w:pStyle w:val="NormalWeb"/>
              <w:spacing w:before="0" w:beforeAutospacing="0" w:after="0" w:afterAutospacing="0"/>
              <w:jc w:val="center"/>
              <w:rPr>
                <w:rFonts w:ascii="Arial" w:hAnsi="Arial" w:cs="Arial"/>
                <w:color w:val="000000"/>
                <w:sz w:val="22"/>
                <w:szCs w:val="22"/>
              </w:rPr>
            </w:pPr>
            <w:r w:rsidRPr="00D47C46">
              <w:rPr>
                <w:rFonts w:ascii="Arial" w:hAnsi="Arial" w:cs="Arial"/>
                <w:b/>
                <w:bCs/>
                <w:color w:val="000000"/>
                <w:u w:val="single"/>
                <w:bdr w:val="none" w:sz="0" w:space="0" w:color="auto" w:frame="1"/>
              </w:rPr>
              <w:t>Pupil Premium Statement of Intent  </w:t>
            </w:r>
          </w:p>
          <w:p w14:paraId="71D40783" w14:textId="44ABB6BA" w:rsidR="00D47C46" w:rsidRPr="00D47C46" w:rsidRDefault="00D47C46" w:rsidP="00D47C46">
            <w:pPr>
              <w:pStyle w:val="NormalWeb"/>
              <w:spacing w:before="0" w:beforeAutospacing="0" w:after="0" w:afterAutospacing="0"/>
              <w:rPr>
                <w:rFonts w:ascii="Calibri Light" w:hAnsi="Calibri Light" w:cs="Calibri Light"/>
                <w:color w:val="000000"/>
                <w:sz w:val="22"/>
                <w:szCs w:val="22"/>
              </w:rPr>
            </w:pPr>
            <w:r w:rsidRPr="00D47C46">
              <w:rPr>
                <w:rFonts w:ascii="Arial" w:hAnsi="Arial" w:cs="Arial"/>
                <w:color w:val="000000"/>
                <w:bdr w:val="none" w:sz="0" w:space="0" w:color="auto" w:frame="1"/>
              </w:rPr>
              <w:t>Our federation vision is “For the good of all – through curiosity, creativity and love.” This vision applies particularly to our disadvantaged children. As a federation, we know that for our most disadvantaged children to achieve, we need to go above and beyond with their educational provision. We believe that if our disadvantaged children can thrive and make quality progress, then we are putting the right systems in place for all children to achieve. Our intention, across the federation, is for us to develop high quality classroom teaching with specific additional support where it is needed to allow every child to achieve their potential during their time with us.</w:t>
            </w:r>
            <w:r w:rsidRPr="00D47C46">
              <w:rPr>
                <w:rFonts w:ascii="Calibri Light" w:hAnsi="Calibri Light" w:cs="Calibri Light"/>
                <w:color w:val="000000"/>
                <w:bdr w:val="none" w:sz="0" w:space="0" w:color="auto" w:frame="1"/>
              </w:rPr>
              <w:t> </w:t>
            </w:r>
          </w:p>
        </w:tc>
      </w:tr>
    </w:tbl>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B131B6" w:rsidRDefault="009D71E8">
            <w:pPr>
              <w:pStyle w:val="TableRow"/>
            </w:pPr>
            <w:r w:rsidRPr="00B131B6">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28BC9EA" w:rsidR="00E66558" w:rsidRPr="00B131B6" w:rsidRDefault="007810DE">
            <w:pPr>
              <w:pStyle w:val="TableRow"/>
            </w:pPr>
            <w:r w:rsidRPr="00B131B6">
              <w:t>St John the Evangelist Infant and Nursery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B131B6" w:rsidRDefault="009D71E8">
            <w:pPr>
              <w:pStyle w:val="TableRow"/>
            </w:pPr>
            <w:r w:rsidRPr="00B131B6">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2903356" w:rsidR="00E66558" w:rsidRPr="00B131B6" w:rsidRDefault="00F61C91">
            <w:pPr>
              <w:pStyle w:val="TableRow"/>
            </w:pPr>
            <w:r>
              <w:t>1</w:t>
            </w:r>
            <w:r w:rsidR="00EB21F0">
              <w:t>80 (excluding Nursery)</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B131B6" w:rsidRDefault="009D71E8">
            <w:pPr>
              <w:pStyle w:val="TableRow"/>
            </w:pPr>
            <w:r w:rsidRPr="00B131B6">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29D3AA7" w:rsidR="00E66558" w:rsidRPr="00B131B6" w:rsidRDefault="00480063">
            <w:pPr>
              <w:pStyle w:val="TableRow"/>
            </w:pPr>
            <w:r>
              <w:rPr>
                <w:color w:val="auto"/>
              </w:rPr>
              <w:t>14</w:t>
            </w:r>
            <w:r w:rsidR="002838FF" w:rsidRPr="006C494A">
              <w:rPr>
                <w:color w:val="auto"/>
              </w:rPr>
              <w:t>% (</w:t>
            </w:r>
            <w:r>
              <w:rPr>
                <w:color w:val="auto"/>
              </w:rPr>
              <w:t>25</w:t>
            </w:r>
            <w:r w:rsidR="00F61C91" w:rsidRPr="006C494A">
              <w:rPr>
                <w:color w:val="auto"/>
              </w:rPr>
              <w:t xml:space="preserve"> </w:t>
            </w:r>
            <w:r w:rsidR="002838FF" w:rsidRPr="006C494A">
              <w:rPr>
                <w:color w:val="auto"/>
              </w:rPr>
              <w:t xml:space="preserve">pupils </w:t>
            </w:r>
            <w:r w:rsidR="00F61C91" w:rsidRPr="006C494A">
              <w:rPr>
                <w:color w:val="auto"/>
              </w:rPr>
              <w:t>including SGO and Service)</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D0EB9FF" w:rsidR="00E66558" w:rsidRPr="00B131B6" w:rsidRDefault="009D71E8">
            <w:pPr>
              <w:pStyle w:val="TableRow"/>
            </w:pPr>
            <w:r w:rsidRPr="00B131B6">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697BD90" w:rsidR="00E66558" w:rsidRPr="00B131B6" w:rsidRDefault="00EB7684">
            <w:pPr>
              <w:pStyle w:val="TableRow"/>
            </w:pPr>
            <w:r w:rsidRPr="00B131B6">
              <w:t>202</w:t>
            </w:r>
            <w:r w:rsidR="005E4843">
              <w:t>2</w:t>
            </w:r>
            <w:r w:rsidRPr="00B131B6">
              <w:t>-202</w:t>
            </w:r>
            <w:r w:rsidR="005E4843">
              <w:t>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B131B6" w:rsidRDefault="009D71E8">
            <w:pPr>
              <w:pStyle w:val="TableRow"/>
            </w:pPr>
            <w:r w:rsidRPr="00B131B6">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B2624D5" w:rsidR="00E66558" w:rsidRPr="00B131B6" w:rsidRDefault="005E4843">
            <w:pPr>
              <w:pStyle w:val="TableRow"/>
            </w:pPr>
            <w:r>
              <w:t>November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B131B6" w:rsidRDefault="009D71E8">
            <w:pPr>
              <w:pStyle w:val="TableRow"/>
            </w:pPr>
            <w:r w:rsidRPr="00B131B6">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DF903CD" w:rsidR="00E66558" w:rsidRPr="00B131B6" w:rsidRDefault="005E4843">
            <w:pPr>
              <w:pStyle w:val="TableRow"/>
            </w:pPr>
            <w:r>
              <w:t xml:space="preserve">September </w:t>
            </w:r>
            <w:r w:rsidR="00BA0C7F" w:rsidRPr="00B131B6">
              <w:t>202</w:t>
            </w:r>
            <w:r>
              <w:t>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B131B6" w:rsidRDefault="009D71E8">
            <w:pPr>
              <w:pStyle w:val="TableRow"/>
            </w:pPr>
            <w:r w:rsidRPr="00B131B6">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D49F6" w:rsidR="00E66558" w:rsidRPr="00B131B6" w:rsidRDefault="00BA0C7F">
            <w:pPr>
              <w:pStyle w:val="TableRow"/>
            </w:pPr>
            <w:r w:rsidRPr="00B131B6">
              <w:t>Keith Harvey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B131B6" w:rsidRDefault="009D71E8">
            <w:pPr>
              <w:pStyle w:val="TableRow"/>
            </w:pPr>
            <w:r w:rsidRPr="00B131B6">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7A50738" w:rsidR="00E66558" w:rsidRPr="00B131B6" w:rsidRDefault="007810DE">
            <w:pPr>
              <w:pStyle w:val="TableRow"/>
            </w:pPr>
            <w:r w:rsidRPr="00B131B6">
              <w:t>Kat</w:t>
            </w:r>
            <w:r w:rsidR="006E7158" w:rsidRPr="00B131B6">
              <w:t>y</w:t>
            </w:r>
            <w:r w:rsidRPr="00B131B6">
              <w:t xml:space="preserve"> Blakemore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B131B6" w:rsidRDefault="009D71E8">
            <w:pPr>
              <w:pStyle w:val="TableRow"/>
            </w:pPr>
            <w:r w:rsidRPr="00B131B6">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B7756C5" w:rsidR="00E66558" w:rsidRPr="00B131B6" w:rsidRDefault="007810DE">
            <w:pPr>
              <w:pStyle w:val="TableRow"/>
            </w:pPr>
            <w:r w:rsidRPr="00B131B6">
              <w:t xml:space="preserve">Jane </w:t>
            </w:r>
            <w:proofErr w:type="spellStart"/>
            <w:r w:rsidRPr="00B131B6">
              <w:t>Renouf</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CA3F54C" w:rsidR="00E66558" w:rsidRDefault="009D71E8">
            <w:pPr>
              <w:pStyle w:val="TableRow"/>
            </w:pPr>
            <w:r>
              <w:t>£</w:t>
            </w:r>
            <w:r w:rsidR="00096E8D">
              <w:t>34,905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4E2CDA2" w:rsidR="00E66558" w:rsidRDefault="00096E8D">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lastRenderedPageBreak/>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905FAB8" w:rsidR="00E66558" w:rsidRDefault="009D71E8">
            <w:pPr>
              <w:pStyle w:val="TableRow"/>
            </w:pPr>
            <w:r>
              <w:t>£</w:t>
            </w:r>
            <w:r w:rsidR="00A4547B">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9EE5A" w14:textId="3E33259C" w:rsidR="00E66558" w:rsidRDefault="009D71E8">
            <w:pPr>
              <w:pStyle w:val="TableRow"/>
            </w:pPr>
            <w:r>
              <w:t>£</w:t>
            </w:r>
            <w:r w:rsidR="00096E8D">
              <w:t>34,905</w:t>
            </w:r>
          </w:p>
          <w:p w14:paraId="0E603BB6" w14:textId="77777777" w:rsidR="00AA09D3" w:rsidRDefault="00AA09D3">
            <w:pPr>
              <w:pStyle w:val="TableRow"/>
            </w:pPr>
          </w:p>
          <w:p w14:paraId="2A7D54E2" w14:textId="35FE0C21" w:rsidR="00AA09D3" w:rsidRDefault="00AA09D3">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A919067" w:rsidR="00E66558" w:rsidRPr="00B131B6" w:rsidRDefault="00515A0B" w:rsidP="00515A0B">
            <w:pPr>
              <w:pStyle w:val="TableRow"/>
              <w:jc w:val="both"/>
            </w:pPr>
            <w:r w:rsidRPr="00B131B6">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506D4F9" w:rsidR="00E66558" w:rsidRPr="00B131B6" w:rsidRDefault="005E4843" w:rsidP="00534E03">
            <w:pPr>
              <w:pStyle w:val="TableRowCentered"/>
              <w:ind w:left="0"/>
              <w:jc w:val="left"/>
              <w:rPr>
                <w:szCs w:val="24"/>
              </w:rPr>
            </w:pPr>
            <w:r>
              <w:rPr>
                <w:szCs w:val="24"/>
              </w:rPr>
              <w:t>Disadvantaged children are our lowest attaining group of children across the federation</w:t>
            </w:r>
            <w:r w:rsidR="0060107B" w:rsidRPr="00B131B6">
              <w:rPr>
                <w:szCs w:val="24"/>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D5DB521" w:rsidR="00E66558" w:rsidRPr="00B131B6" w:rsidRDefault="009D71E8" w:rsidP="00515A0B">
            <w:pPr>
              <w:pStyle w:val="TableRow"/>
              <w:jc w:val="both"/>
            </w:pPr>
            <w:r w:rsidRPr="00B131B6">
              <w:t>2</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398AB71" w:rsidR="00E66558" w:rsidRPr="00B131B6" w:rsidRDefault="0060107B" w:rsidP="00534E03">
            <w:pPr>
              <w:pStyle w:val="TableRowCentered"/>
              <w:ind w:left="0"/>
              <w:jc w:val="left"/>
              <w:rPr>
                <w:szCs w:val="24"/>
              </w:rPr>
            </w:pPr>
            <w:r w:rsidRPr="00B131B6">
              <w:rPr>
                <w:szCs w:val="24"/>
              </w:rPr>
              <w:t xml:space="preserve">Levels of vocabulary within our disadvantaged children are lower than </w:t>
            </w:r>
            <w:r w:rsidR="00B362DE">
              <w:rPr>
                <w:szCs w:val="24"/>
              </w:rPr>
              <w:t>previously</w:t>
            </w:r>
            <w:r w:rsidR="006E7158" w:rsidRPr="00B131B6">
              <w:rPr>
                <w:szCs w:val="24"/>
              </w:rPr>
              <w:t xml:space="preserve"> perhaps due to the pandemic and lack of opportunities for our children prior to starting school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EFA9A9D" w:rsidR="00E66558" w:rsidRPr="00B131B6" w:rsidRDefault="009D71E8" w:rsidP="00515A0B">
            <w:pPr>
              <w:pStyle w:val="TableRow"/>
              <w:jc w:val="both"/>
            </w:pPr>
            <w:r w:rsidRPr="00B131B6">
              <w:t>3</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16B268A" w:rsidR="00E66558" w:rsidRPr="00B131B6" w:rsidRDefault="005E4843" w:rsidP="00534E03">
            <w:pPr>
              <w:pStyle w:val="TableRowCentered"/>
              <w:ind w:left="0"/>
              <w:jc w:val="left"/>
              <w:rPr>
                <w:szCs w:val="24"/>
              </w:rPr>
            </w:pPr>
            <w:r>
              <w:rPr>
                <w:szCs w:val="24"/>
              </w:rPr>
              <w:t>Social and Emotional barriers are evident in some of our disadvantaged children which place them in a difficult place to learn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F0A5AE3" w:rsidR="00E66558" w:rsidRPr="00B131B6" w:rsidRDefault="009D71E8" w:rsidP="00515A0B">
            <w:pPr>
              <w:pStyle w:val="TableRow"/>
              <w:jc w:val="both"/>
            </w:pPr>
            <w:r w:rsidRPr="00B131B6">
              <w:t>4</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A0DA56F" w:rsidR="00E66558" w:rsidRPr="00B131B6" w:rsidRDefault="005E4843" w:rsidP="006E7158">
            <w:pPr>
              <w:pStyle w:val="TableRowCentered"/>
              <w:ind w:left="0"/>
              <w:jc w:val="left"/>
              <w:rPr>
                <w:iCs/>
                <w:szCs w:val="24"/>
              </w:rPr>
            </w:pPr>
            <w:r w:rsidRPr="00B131B6">
              <w:rPr>
                <w:iCs/>
                <w:szCs w:val="24"/>
              </w:rPr>
              <w:t>Ensuring that all stakeholders, parents, children and staff have high expectations for vulnerable children.</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bookmarkStart w:id="17" w:name="_Hlk118877982"/>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9934827" w:rsidR="00E66558" w:rsidRPr="00B131B6" w:rsidRDefault="005E4843">
            <w:pPr>
              <w:pStyle w:val="TableRow"/>
            </w:pPr>
            <w:r>
              <w:rPr>
                <w:iCs/>
              </w:rPr>
              <w:t>All PPG children in Year 2</w:t>
            </w:r>
            <w:r w:rsidR="00EE40F6">
              <w:rPr>
                <w:iCs/>
              </w:rPr>
              <w:t xml:space="preserve"> </w:t>
            </w:r>
            <w:r>
              <w:rPr>
                <w:iCs/>
              </w:rPr>
              <w:t>and above</w:t>
            </w:r>
            <w:r w:rsidR="00EE40F6">
              <w:rPr>
                <w:iCs/>
              </w:rPr>
              <w:t xml:space="preserve"> (that didn’t meet the threshold in Year 1</w:t>
            </w:r>
            <w:proofErr w:type="gramStart"/>
            <w:r w:rsidR="00EE40F6">
              <w:rPr>
                <w:iCs/>
              </w:rPr>
              <w:t xml:space="preserve">) </w:t>
            </w:r>
            <w:r>
              <w:rPr>
                <w:iCs/>
              </w:rPr>
              <w:t xml:space="preserve"> will</w:t>
            </w:r>
            <w:proofErr w:type="gramEnd"/>
            <w:r>
              <w:rPr>
                <w:iCs/>
              </w:rPr>
              <w:t xml:space="preserve"> achieve the Phonic Screening </w:t>
            </w:r>
            <w:r w:rsidR="00EE40F6">
              <w:rPr>
                <w:iCs/>
              </w:rPr>
              <w:t>threshold</w:t>
            </w:r>
            <w:r>
              <w:rPr>
                <w:iCs/>
              </w:rPr>
              <w:t xml:space="preserve"> in a retest</w:t>
            </w:r>
            <w:r w:rsidR="00EE40F6">
              <w:rPr>
                <w:iCs/>
              </w:rPr>
              <w:t xml:space="preserve"> (with the exception of children with a specific literacy difficulty)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7DF93BA" w:rsidR="00E66558" w:rsidRPr="00B131B6" w:rsidRDefault="00EE40F6" w:rsidP="0060107B">
            <w:pPr>
              <w:pStyle w:val="TableRowCentered"/>
              <w:ind w:left="0"/>
              <w:jc w:val="left"/>
              <w:rPr>
                <w:szCs w:val="24"/>
              </w:rPr>
            </w:pPr>
            <w:r>
              <w:rPr>
                <w:szCs w:val="24"/>
              </w:rPr>
              <w:t>All disadvantaged children in Year 2 and above will meet the threshold of 32 in the phonic screening. They will be using their phonic skills in their reading and writing and progress will be made.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F17B161" w:rsidR="00E66558" w:rsidRPr="00B131B6" w:rsidRDefault="004F18D9">
            <w:pPr>
              <w:pStyle w:val="TableRow"/>
            </w:pPr>
            <w:r w:rsidRPr="00B131B6">
              <w:t xml:space="preserve">For teachers CPD to be linked to </w:t>
            </w:r>
            <w:r w:rsidR="00EE40F6">
              <w:t>the delivery of the FFT Success for All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26C9F3F" w:rsidR="00E66558" w:rsidRPr="00B131B6" w:rsidRDefault="00EE40F6">
            <w:pPr>
              <w:pStyle w:val="TableRowCentered"/>
              <w:jc w:val="left"/>
              <w:rPr>
                <w:szCs w:val="24"/>
              </w:rPr>
            </w:pPr>
            <w:r>
              <w:rPr>
                <w:szCs w:val="24"/>
              </w:rPr>
              <w:t xml:space="preserve">80% of Year 1 PPG children to achieve the threshold for the Phonics Screening Test </w:t>
            </w:r>
            <w:proofErr w:type="spellStart"/>
            <w:r>
              <w:rPr>
                <w:szCs w:val="24"/>
              </w:rPr>
              <w:t>n</w:t>
            </w:r>
            <w:proofErr w:type="spellEnd"/>
            <w:r>
              <w:rPr>
                <w:szCs w:val="24"/>
              </w:rPr>
              <w:t xml:space="preserve"> June 2023</w:t>
            </w:r>
          </w:p>
        </w:tc>
      </w:tr>
      <w:tr w:rsidR="00EE40F6" w14:paraId="369D01D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E2852" w14:textId="3F252AF2" w:rsidR="00EE40F6" w:rsidRPr="00B131B6" w:rsidRDefault="00EE40F6" w:rsidP="00EE40F6">
            <w:pPr>
              <w:pStyle w:val="TableRow"/>
            </w:pPr>
            <w:r w:rsidRPr="00B131B6">
              <w:t xml:space="preserve">For early identification of barriers for PPG children with their </w:t>
            </w:r>
            <w:r>
              <w:t>R</w:t>
            </w:r>
            <w:r w:rsidRPr="00B131B6">
              <w:t>eading</w:t>
            </w:r>
            <w:r>
              <w:t xml:space="preserve"> - </w:t>
            </w:r>
            <w:r w:rsidRPr="00B131B6">
              <w:t>PPG targets/plans to be set</w:t>
            </w:r>
            <w:r>
              <w: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DC721" w14:textId="062D8F13" w:rsidR="00EE40F6" w:rsidRDefault="00EE40F6" w:rsidP="00EE40F6">
            <w:pPr>
              <w:pStyle w:val="TableRowCentered"/>
              <w:jc w:val="left"/>
              <w:rPr>
                <w:szCs w:val="24"/>
              </w:rPr>
            </w:pPr>
            <w:r>
              <w:rPr>
                <w:szCs w:val="24"/>
              </w:rPr>
              <w:t xml:space="preserve">All PPG children to make positive progress on Standardised Scores in Reading across the academic year </w:t>
            </w:r>
            <w:proofErr w:type="spellStart"/>
            <w:proofErr w:type="gramStart"/>
            <w:r>
              <w:rPr>
                <w:szCs w:val="24"/>
              </w:rPr>
              <w:t>eg</w:t>
            </w:r>
            <w:proofErr w:type="spellEnd"/>
            <w:proofErr w:type="gramEnd"/>
            <w:r>
              <w:rPr>
                <w:szCs w:val="24"/>
              </w:rPr>
              <w:t xml:space="preserve"> 100-103</w:t>
            </w:r>
          </w:p>
        </w:tc>
      </w:tr>
      <w:tr w:rsidR="00EE40F6" w14:paraId="737D92E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EE6E7" w14:textId="5167B69C" w:rsidR="00EE40F6" w:rsidRPr="00B131B6" w:rsidRDefault="00EE40F6" w:rsidP="00EE40F6">
            <w:pPr>
              <w:pStyle w:val="TableRow"/>
            </w:pPr>
            <w:r w:rsidRPr="00EE40F6">
              <w:t xml:space="preserve">For early identification of barriers for PPG children with their </w:t>
            </w:r>
            <w:r>
              <w:t xml:space="preserve">Maths Skills - </w:t>
            </w:r>
            <w:r w:rsidRPr="00EE40F6">
              <w:t>PPG targets/plans to be set,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CF486" w14:textId="667DE973" w:rsidR="00EE40F6" w:rsidRPr="00B131B6" w:rsidRDefault="00EE40F6" w:rsidP="00EE40F6">
            <w:pPr>
              <w:pStyle w:val="TableRowCentered"/>
              <w:jc w:val="left"/>
              <w:rPr>
                <w:szCs w:val="24"/>
              </w:rPr>
            </w:pPr>
            <w:r>
              <w:rPr>
                <w:szCs w:val="24"/>
              </w:rPr>
              <w:t xml:space="preserve">All PPG children to make positive progress on Standardised Scores in Maths across the academic year </w:t>
            </w:r>
            <w:proofErr w:type="spellStart"/>
            <w:proofErr w:type="gramStart"/>
            <w:r>
              <w:rPr>
                <w:szCs w:val="24"/>
              </w:rPr>
              <w:t>eg</w:t>
            </w:r>
            <w:proofErr w:type="spellEnd"/>
            <w:proofErr w:type="gramEnd"/>
            <w:r>
              <w:rPr>
                <w:szCs w:val="24"/>
              </w:rPr>
              <w:t xml:space="preserve"> 100-103</w:t>
            </w:r>
          </w:p>
        </w:tc>
      </w:tr>
      <w:tr w:rsidR="00EE40F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2CA413A" w:rsidR="00EE40F6" w:rsidRPr="00B131B6" w:rsidRDefault="00EE40F6" w:rsidP="00EE40F6">
            <w:pPr>
              <w:pStyle w:val="TableRow"/>
            </w:pPr>
            <w:r w:rsidRPr="00EE40F6">
              <w:lastRenderedPageBreak/>
              <w:t xml:space="preserve">For early identification of barriers for PPG children with their </w:t>
            </w:r>
            <w:r>
              <w:t xml:space="preserve">Writing - </w:t>
            </w:r>
            <w:r w:rsidRPr="00EE40F6">
              <w:t>PPG targets/plans to be set, monitored and evaluated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65020B8" w:rsidR="00EE40F6" w:rsidRPr="00B131B6" w:rsidRDefault="00B362DE" w:rsidP="00EE40F6">
            <w:pPr>
              <w:pStyle w:val="TableRowCentered"/>
              <w:jc w:val="left"/>
              <w:rPr>
                <w:szCs w:val="24"/>
              </w:rPr>
            </w:pPr>
            <w:r>
              <w:rPr>
                <w:szCs w:val="24"/>
              </w:rPr>
              <w:t>Evidence in books of all disadvantaged children will show progression in writing across the year</w:t>
            </w:r>
          </w:p>
        </w:tc>
      </w:tr>
      <w:tr w:rsidR="00EE40F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4F473DA" w:rsidR="00EE40F6" w:rsidRPr="00B131B6" w:rsidRDefault="00EE40F6" w:rsidP="00EE40F6">
            <w:pPr>
              <w:pStyle w:val="TableRow"/>
            </w:pPr>
            <w:r w:rsidRPr="00B131B6">
              <w:t>All staff to have increased awareness of PPG children and how they are able to support them</w:t>
            </w:r>
            <w:r>
              <w:t xml:space="preserve"> academically and socially</w:t>
            </w:r>
            <w:r w:rsidRPr="00B131B6">
              <w:t xml:space="preserve"> and to increase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D7614EA" w:rsidR="00EE40F6" w:rsidRPr="00B131B6" w:rsidRDefault="00EE40F6" w:rsidP="00EE40F6">
            <w:pPr>
              <w:pStyle w:val="TableRowCentered"/>
              <w:jc w:val="left"/>
              <w:rPr>
                <w:szCs w:val="24"/>
              </w:rPr>
            </w:pPr>
            <w:r w:rsidRPr="00B131B6">
              <w:rPr>
                <w:szCs w:val="24"/>
              </w:rPr>
              <w:t xml:space="preserve">All staff to understand their role in supporting disadvantaged children. </w:t>
            </w:r>
          </w:p>
        </w:tc>
      </w:tr>
      <w:bookmarkEnd w:id="17"/>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EFEE8E5" w:rsidR="00E66558" w:rsidRDefault="00B86EC2">
      <w:r>
        <w:t xml:space="preserve">Budgeted cost: </w:t>
      </w:r>
      <w:r w:rsidR="00096E8D">
        <w:t>£3000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F06345B" w:rsidR="00E66558" w:rsidRPr="00B131B6" w:rsidRDefault="00B362DE">
            <w:pPr>
              <w:pStyle w:val="TableRow"/>
            </w:pPr>
            <w:r>
              <w:t>The profile of PPG children will be raised within each classroom and in everyday life in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61983F7" w:rsidR="00E66558" w:rsidRPr="00B131B6" w:rsidRDefault="00B362DE">
            <w:pPr>
              <w:pStyle w:val="TableRowCentered"/>
              <w:jc w:val="left"/>
              <w:rPr>
                <w:szCs w:val="24"/>
              </w:rPr>
            </w:pPr>
            <w:r>
              <w:rPr>
                <w:szCs w:val="24"/>
              </w:rPr>
              <w:t xml:space="preserve">Disadvantaged children will be high profile in school, they will take part in </w:t>
            </w:r>
            <w:r w:rsidR="00096E8D">
              <w:rPr>
                <w:szCs w:val="24"/>
              </w:rPr>
              <w:t>extracurricular</w:t>
            </w:r>
            <w:r>
              <w:rPr>
                <w:szCs w:val="24"/>
              </w:rPr>
              <w:t xml:space="preserve"> activities, be ambassadors for the school and will be positive members of the class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2767405" w:rsidR="00E66558" w:rsidRPr="00B131B6" w:rsidRDefault="00B362DE">
            <w:pPr>
              <w:pStyle w:val="TableRowCentered"/>
              <w:jc w:val="left"/>
              <w:rPr>
                <w:szCs w:val="24"/>
              </w:rPr>
            </w:pPr>
            <w:r>
              <w:rPr>
                <w:szCs w:val="24"/>
              </w:rPr>
              <w:t>3,4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8B0A7AC" w:rsidR="00E66558" w:rsidRPr="00B131B6" w:rsidRDefault="00CE68F7">
            <w:pPr>
              <w:pStyle w:val="TableRow"/>
            </w:pPr>
            <w:r w:rsidRPr="00B131B6">
              <w:t>CPD for staff to be reviewed and decided within appraisals. All staff to be offered appropriate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93A9612" w:rsidR="00E66558" w:rsidRPr="00B131B6" w:rsidRDefault="00CE68F7">
            <w:pPr>
              <w:pStyle w:val="TableRowCentered"/>
              <w:jc w:val="left"/>
              <w:rPr>
                <w:szCs w:val="24"/>
              </w:rPr>
            </w:pPr>
            <w:r w:rsidRPr="00B131B6">
              <w:rPr>
                <w:szCs w:val="24"/>
              </w:rPr>
              <w:t>High quality</w:t>
            </w:r>
            <w:r w:rsidR="00B362DE">
              <w:rPr>
                <w:szCs w:val="24"/>
              </w:rPr>
              <w:t xml:space="preserve"> first</w:t>
            </w:r>
            <w:r w:rsidRPr="00B131B6">
              <w:rPr>
                <w:szCs w:val="24"/>
              </w:rPr>
              <w:t xml:space="preserve"> teaching </w:t>
            </w:r>
            <w:r w:rsidR="00D0734B" w:rsidRPr="00B131B6">
              <w:rPr>
                <w:szCs w:val="24"/>
              </w:rPr>
              <w:t xml:space="preserve">is the best way to support all our children especially our disadvantaged.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02404DF" w:rsidR="00E66558" w:rsidRPr="00B131B6" w:rsidRDefault="00B362DE">
            <w:pPr>
              <w:pStyle w:val="TableRowCentered"/>
              <w:jc w:val="left"/>
              <w:rPr>
                <w:szCs w:val="24"/>
              </w:rPr>
            </w:pPr>
            <w:r>
              <w:rPr>
                <w:szCs w:val="24"/>
              </w:rPr>
              <w:t>1,4</w:t>
            </w:r>
          </w:p>
        </w:tc>
      </w:tr>
      <w:tr w:rsidR="000255C6" w14:paraId="54999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6B22D" w14:textId="23BCDDD5" w:rsidR="000255C6" w:rsidRPr="00B131B6" w:rsidRDefault="000255C6">
            <w:pPr>
              <w:pStyle w:val="TableRow"/>
            </w:pPr>
            <w:r w:rsidRPr="00B131B6">
              <w:t xml:space="preserve">Attachment Training to be delivered to all teaching and non-teaching staff by </w:t>
            </w:r>
            <w:r w:rsidR="00B131B6" w:rsidRPr="00B131B6">
              <w:t>staff members</w:t>
            </w:r>
            <w:r w:rsidRPr="00B131B6">
              <w:t xml:space="preserve"> who have become Attachment and Trauma in school trainers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E4F86" w14:textId="3A20576F" w:rsidR="000255C6" w:rsidRPr="00B131B6" w:rsidRDefault="000255C6">
            <w:pPr>
              <w:pStyle w:val="TableRowCentered"/>
              <w:jc w:val="left"/>
              <w:rPr>
                <w:szCs w:val="24"/>
              </w:rPr>
            </w:pPr>
            <w:r w:rsidRPr="00B131B6">
              <w:rPr>
                <w:szCs w:val="24"/>
              </w:rPr>
              <w:t xml:space="preserve">Some, not all, of disadvantaged children have been exposed to ACEs (Adverse Childhood Experiences) and therefore need a nurturing approach to learning due to experiences they may have had or been witness to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DA617" w14:textId="10DBCF42" w:rsidR="000255C6" w:rsidRPr="00B131B6" w:rsidRDefault="00B362DE">
            <w:pPr>
              <w:pStyle w:val="TableRowCentered"/>
              <w:jc w:val="left"/>
              <w:rPr>
                <w:szCs w:val="24"/>
              </w:rPr>
            </w:pPr>
            <w:r>
              <w:rPr>
                <w:szCs w:val="24"/>
              </w:rPr>
              <w:t>3</w:t>
            </w:r>
          </w:p>
        </w:tc>
      </w:tr>
    </w:tbl>
    <w:p w14:paraId="2A7D5522" w14:textId="61551C24" w:rsidR="00E66558" w:rsidRDefault="00E66558">
      <w:pPr>
        <w:keepNext/>
        <w:spacing w:after="60"/>
        <w:outlineLvl w:val="1"/>
      </w:pPr>
    </w:p>
    <w:p w14:paraId="19258E96" w14:textId="37773352" w:rsidR="00DD0735" w:rsidRDefault="00DD0735">
      <w:pPr>
        <w:keepNext/>
        <w:spacing w:after="60"/>
        <w:outlineLvl w:val="1"/>
      </w:pPr>
    </w:p>
    <w:p w14:paraId="72F8B4BE" w14:textId="211F85C9" w:rsidR="00DD0735" w:rsidRDefault="00DD0735">
      <w:pPr>
        <w:keepNext/>
        <w:spacing w:after="60"/>
        <w:outlineLvl w:val="1"/>
      </w:pPr>
    </w:p>
    <w:p w14:paraId="515C2A9D" w14:textId="32B6109F" w:rsidR="00DD0735" w:rsidRDefault="00DD0735">
      <w:pPr>
        <w:keepNext/>
        <w:spacing w:after="60"/>
        <w:outlineLvl w:val="1"/>
      </w:pPr>
    </w:p>
    <w:p w14:paraId="0DA87D14" w14:textId="2BBC96F9" w:rsidR="00DD0735" w:rsidRDefault="00DD0735">
      <w:pPr>
        <w:keepNext/>
        <w:spacing w:after="60"/>
        <w:outlineLvl w:val="1"/>
      </w:pPr>
    </w:p>
    <w:p w14:paraId="7CF88B98" w14:textId="3D222D78" w:rsidR="00DD0735" w:rsidRDefault="00DD0735">
      <w:pPr>
        <w:keepNext/>
        <w:spacing w:after="60"/>
        <w:outlineLvl w:val="1"/>
      </w:pPr>
    </w:p>
    <w:p w14:paraId="633727B0" w14:textId="131DD3B4" w:rsidR="00DD0735" w:rsidRDefault="00DD0735">
      <w:pPr>
        <w:keepNext/>
        <w:spacing w:after="60"/>
        <w:outlineLvl w:val="1"/>
      </w:pPr>
    </w:p>
    <w:p w14:paraId="7A4F537D" w14:textId="77777777" w:rsidR="00DD0735" w:rsidRDefault="00DD0735">
      <w:pPr>
        <w:keepNext/>
        <w:spacing w:after="60"/>
        <w:outlineLvl w:val="1"/>
      </w:pPr>
    </w:p>
    <w:p w14:paraId="2A7D5523" w14:textId="26CDD93A"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49A729F5" w14:textId="5D79B849" w:rsidR="00B86EC2" w:rsidRDefault="00B86EC2" w:rsidP="00B86EC2">
      <w:r>
        <w:t>Budgeted cost:</w:t>
      </w:r>
      <w:r w:rsidRPr="00B86EC2">
        <w:t xml:space="preserve"> </w:t>
      </w:r>
      <w:r w:rsidR="00096E8D">
        <w:t>£</w:t>
      </w:r>
      <w:r w:rsidR="00556243">
        <w:t>19,4</w:t>
      </w:r>
      <w:r w:rsidR="00096E8D">
        <w:t>05</w:t>
      </w:r>
    </w:p>
    <w:p w14:paraId="797A7ECB" w14:textId="2D5D8E5B" w:rsidR="00B86EC2" w:rsidRDefault="00B86EC2" w:rsidP="00B86EC2"/>
    <w:p w14:paraId="42135079" w14:textId="6F854C11" w:rsidR="00B86EC2" w:rsidRDefault="00B86EC2">
      <w:pPr>
        <w:rPr>
          <w:b/>
          <w:bCs/>
          <w:color w:val="104F75"/>
          <w:sz w:val="28"/>
          <w:szCs w:val="28"/>
        </w:rPr>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255C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5D7296F" w:rsidR="000255C6" w:rsidRPr="00B131B6" w:rsidRDefault="00426BAA" w:rsidP="000255C6">
            <w:pPr>
              <w:pStyle w:val="TableRow"/>
              <w:jc w:val="center"/>
            </w:pPr>
            <w:r>
              <w:t>Quality measurable</w:t>
            </w:r>
            <w:r w:rsidR="000255C6" w:rsidRPr="00B131B6">
              <w:t xml:space="preserve"> interventions such as Catch Up</w:t>
            </w:r>
            <w:r>
              <w:t>, FFT</w:t>
            </w:r>
            <w:r w:rsidR="000255C6" w:rsidRPr="00B131B6">
              <w:t xml:space="preserve"> Reading</w:t>
            </w:r>
            <w:r>
              <w:t xml:space="preserve"> Doodle Maths</w:t>
            </w:r>
            <w:r w:rsidR="000255C6" w:rsidRPr="00B131B6">
              <w:t xml:space="preserve"> to be delivered through trained teachers and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76FE0" w14:textId="3BF346B8" w:rsidR="000255C6" w:rsidRDefault="000255C6" w:rsidP="000255C6">
            <w:pPr>
              <w:pStyle w:val="TableRowCentered"/>
              <w:jc w:val="left"/>
              <w:rPr>
                <w:szCs w:val="24"/>
              </w:rPr>
            </w:pPr>
            <w:r w:rsidRPr="00B131B6">
              <w:rPr>
                <w:szCs w:val="24"/>
              </w:rPr>
              <w:t xml:space="preserve">Evidence shows that </w:t>
            </w:r>
            <w:r w:rsidR="00426BAA">
              <w:rPr>
                <w:szCs w:val="24"/>
              </w:rPr>
              <w:t>measurable interventions delivered as planned can have</w:t>
            </w:r>
            <w:r w:rsidRPr="00B131B6">
              <w:rPr>
                <w:szCs w:val="24"/>
              </w:rPr>
              <w:t xml:space="preserve"> + 6 months impact</w:t>
            </w:r>
            <w:r w:rsidR="00426BAA">
              <w:rPr>
                <w:szCs w:val="24"/>
              </w:rPr>
              <w:t xml:space="preserve"> in a </w:t>
            </w:r>
            <w:r w:rsidR="003B2111">
              <w:rPr>
                <w:szCs w:val="24"/>
              </w:rPr>
              <w:t>6–</w:t>
            </w:r>
            <w:proofErr w:type="gramStart"/>
            <w:r w:rsidR="003B2111">
              <w:rPr>
                <w:szCs w:val="24"/>
              </w:rPr>
              <w:t>10 week</w:t>
            </w:r>
            <w:proofErr w:type="gramEnd"/>
            <w:r w:rsidR="00426BAA">
              <w:rPr>
                <w:szCs w:val="24"/>
              </w:rPr>
              <w:t xml:space="preserve"> period</w:t>
            </w:r>
          </w:p>
          <w:p w14:paraId="2A7D552A" w14:textId="66EF3F2C" w:rsidR="00426BAA" w:rsidRPr="00B131B6" w:rsidRDefault="00426BAA" w:rsidP="000255C6">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DB9A5D8" w:rsidR="000255C6" w:rsidRPr="00B131B6" w:rsidRDefault="00426BAA" w:rsidP="000255C6">
            <w:pPr>
              <w:pStyle w:val="TableRowCentered"/>
              <w:jc w:val="left"/>
              <w:rPr>
                <w:szCs w:val="24"/>
              </w:rPr>
            </w:pPr>
            <w:r>
              <w:rPr>
                <w:szCs w:val="24"/>
              </w:rPr>
              <w:t>1,2,3,4</w:t>
            </w:r>
          </w:p>
        </w:tc>
      </w:tr>
      <w:tr w:rsidR="000255C6"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CB94E23" w:rsidR="000255C6" w:rsidRPr="00B131B6" w:rsidRDefault="00426BAA" w:rsidP="000255C6">
            <w:pPr>
              <w:pStyle w:val="TableRow"/>
            </w:pPr>
            <w:r>
              <w:t>In cohorts where necessary the use of an additional Teacher/HLTA will be used to provide smaller group teaching and a Small Garden approach to behaviour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50129DC" w:rsidR="000255C6" w:rsidRPr="00B131B6" w:rsidRDefault="00426BAA" w:rsidP="000255C6">
            <w:pPr>
              <w:pStyle w:val="TableRowCentered"/>
              <w:jc w:val="left"/>
              <w:rPr>
                <w:szCs w:val="24"/>
              </w:rPr>
            </w:pPr>
            <w:r>
              <w:rPr>
                <w:szCs w:val="24"/>
              </w:rPr>
              <w:t xml:space="preserve">All children including disadvantaged children will </w:t>
            </w:r>
            <w:r w:rsidR="00E90C7E">
              <w:rPr>
                <w:szCs w:val="24"/>
              </w:rPr>
              <w:t>show progress in Reading, Writing, Phonics and Maths through Standardised Scores, Teacher Assessment and Phonics Threshold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5812DAB" w:rsidR="000255C6" w:rsidRPr="00B131B6" w:rsidRDefault="00E90C7E" w:rsidP="000255C6">
            <w:pPr>
              <w:pStyle w:val="TableRowCentered"/>
              <w:jc w:val="left"/>
              <w:rPr>
                <w:szCs w:val="24"/>
              </w:rPr>
            </w:pPr>
            <w:r>
              <w:rPr>
                <w:szCs w:val="24"/>
              </w:rPr>
              <w:t>1,2,3,4</w:t>
            </w:r>
          </w:p>
        </w:tc>
      </w:tr>
      <w:tr w:rsidR="00B131B6" w14:paraId="08D3622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182F" w14:textId="4B36A572" w:rsidR="00B131B6" w:rsidRPr="00B131B6" w:rsidRDefault="00B131B6" w:rsidP="000255C6">
            <w:pPr>
              <w:pStyle w:val="TableRow"/>
            </w:pPr>
            <w:r w:rsidRPr="00B131B6">
              <w:t>1:1 and small group tuition for all disadvantaged childre</w:t>
            </w:r>
            <w:r w:rsidR="00340B9D">
              <w:t>n (where needed)</w:t>
            </w:r>
            <w:r w:rsidRPr="00B131B6">
              <w:t xml:space="preserve"> by </w:t>
            </w:r>
            <w:proofErr w:type="gramStart"/>
            <w:r w:rsidRPr="00B131B6">
              <w:t>trained  staff</w:t>
            </w:r>
            <w:proofErr w:type="gramEnd"/>
            <w:r w:rsidRPr="00B131B6">
              <w:t xml:space="preserve"> focusing on early reading skills</w:t>
            </w:r>
            <w:r w:rsidR="00340B9D">
              <w:t xml:space="preserve"> using the FFT Lightning Squad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776DA" w14:textId="6FFB27DD" w:rsidR="00B131B6" w:rsidRPr="00B131B6" w:rsidRDefault="00B131B6" w:rsidP="000255C6">
            <w:pPr>
              <w:pStyle w:val="TableRowCentered"/>
              <w:jc w:val="left"/>
              <w:rPr>
                <w:szCs w:val="24"/>
              </w:rPr>
            </w:pPr>
            <w:r w:rsidRPr="00BF5267">
              <w:rPr>
                <w:rFonts w:cs="Arial"/>
                <w:color w:val="auto"/>
                <w:szCs w:val="24"/>
                <w:shd w:val="clear" w:color="auto" w:fill="FFFFFF"/>
              </w:rPr>
              <w:t>When children learn to read their language, cognitive skills, communication, imagination and emotional development grow. Reading helps children bond with other people and strengthens interpersonal relationships. It helps children learn how to focus and concentrate, which also teaches them how to show respect by listening when someone is talking.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5060" w14:textId="6244CC43" w:rsidR="00B131B6" w:rsidRPr="00B131B6" w:rsidRDefault="00340B9D" w:rsidP="000255C6">
            <w:pPr>
              <w:pStyle w:val="TableRowCentered"/>
              <w:jc w:val="left"/>
              <w:rPr>
                <w:szCs w:val="24"/>
              </w:rPr>
            </w:pPr>
            <w:r>
              <w:rPr>
                <w:szCs w:val="24"/>
              </w:rPr>
              <w:t>1,2</w:t>
            </w:r>
          </w:p>
        </w:tc>
      </w:tr>
    </w:tbl>
    <w:p w14:paraId="2A7D5531" w14:textId="77777777" w:rsidR="00E66558" w:rsidRDefault="00E66558">
      <w:pPr>
        <w:spacing w:after="0"/>
        <w:rPr>
          <w:b/>
          <w:color w:val="104F75"/>
          <w:sz w:val="28"/>
          <w:szCs w:val="28"/>
        </w:rPr>
      </w:pPr>
    </w:p>
    <w:p w14:paraId="0FC2D890" w14:textId="77777777" w:rsidR="00E65885" w:rsidRDefault="00E65885">
      <w:pPr>
        <w:rPr>
          <w:b/>
          <w:color w:val="104F75"/>
          <w:sz w:val="28"/>
          <w:szCs w:val="28"/>
        </w:rPr>
      </w:pPr>
    </w:p>
    <w:p w14:paraId="7F243237" w14:textId="77777777" w:rsidR="00E65885" w:rsidRDefault="00E65885">
      <w:pPr>
        <w:rPr>
          <w:b/>
          <w:color w:val="104F75"/>
          <w:sz w:val="28"/>
          <w:szCs w:val="28"/>
        </w:rPr>
      </w:pPr>
    </w:p>
    <w:p w14:paraId="2A7D5532" w14:textId="743DBA62" w:rsidR="00E66558" w:rsidRDefault="009D71E8">
      <w:pPr>
        <w:rPr>
          <w:b/>
          <w:color w:val="104F75"/>
          <w:sz w:val="28"/>
          <w:szCs w:val="28"/>
        </w:rPr>
      </w:pPr>
      <w:r>
        <w:rPr>
          <w:b/>
          <w:color w:val="104F75"/>
          <w:sz w:val="28"/>
          <w:szCs w:val="28"/>
        </w:rPr>
        <w:t>Wider strategies (for example, related to attendance, behaviour, wellbeing)</w:t>
      </w:r>
    </w:p>
    <w:p w14:paraId="2A7D5533" w14:textId="0B40D068" w:rsidR="00E66558" w:rsidRDefault="00D95A07">
      <w:pPr>
        <w:spacing w:before="240" w:after="120"/>
      </w:pPr>
      <w:r>
        <w:t xml:space="preserve">Budgeted cost: </w:t>
      </w:r>
      <w:r w:rsidR="00096E8D">
        <w:t>£</w:t>
      </w:r>
      <w:r w:rsidR="00556243">
        <w:t>12,500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31A48E9" w:rsidR="00E66558" w:rsidRPr="00B131B6" w:rsidRDefault="00A66E9E">
            <w:pPr>
              <w:pStyle w:val="TableRow"/>
            </w:pPr>
            <w:r w:rsidRPr="00B131B6">
              <w:rPr>
                <w:iCs/>
              </w:rPr>
              <w:t xml:space="preserve">Specific support for individual </w:t>
            </w:r>
            <w:r w:rsidRPr="00B131B6">
              <w:rPr>
                <w:iCs/>
              </w:rPr>
              <w:lastRenderedPageBreak/>
              <w:t>disadvantaged children</w:t>
            </w:r>
            <w:r w:rsidR="00E65885" w:rsidRPr="00B131B6">
              <w:rPr>
                <w:iCs/>
              </w:rPr>
              <w:t xml:space="preserve"> </w:t>
            </w:r>
            <w:r w:rsidRPr="00B131B6">
              <w:rPr>
                <w:iCs/>
              </w:rPr>
              <w:t>addressing their SEMH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F565D5D" w:rsidR="00E66558" w:rsidRPr="00B131B6" w:rsidRDefault="00E65885">
            <w:pPr>
              <w:pStyle w:val="TableRowCentered"/>
              <w:jc w:val="left"/>
              <w:rPr>
                <w:szCs w:val="24"/>
              </w:rPr>
            </w:pPr>
            <w:r w:rsidRPr="00B131B6">
              <w:rPr>
                <w:szCs w:val="24"/>
              </w:rPr>
              <w:lastRenderedPageBreak/>
              <w:t xml:space="preserve">Social and emotional learning helps children interact with others and deal </w:t>
            </w:r>
            <w:r w:rsidRPr="00B131B6">
              <w:rPr>
                <w:szCs w:val="24"/>
              </w:rPr>
              <w:lastRenderedPageBreak/>
              <w:t xml:space="preserve">with their emotions, this can also increase their confidence in school and help peer to peer relationships.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D468D5E" w:rsidR="00E66558" w:rsidRPr="00B131B6" w:rsidRDefault="00340B9D">
            <w:pPr>
              <w:pStyle w:val="TableRowCentered"/>
              <w:jc w:val="left"/>
              <w:rPr>
                <w:szCs w:val="24"/>
              </w:rPr>
            </w:pPr>
            <w:r>
              <w:rPr>
                <w:szCs w:val="24"/>
              </w:rPr>
              <w:lastRenderedPageBreak/>
              <w:t>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6C32290" w:rsidR="00E66558" w:rsidRPr="00B131B6" w:rsidRDefault="00E65885">
            <w:pPr>
              <w:pStyle w:val="TableRow"/>
            </w:pPr>
            <w:r w:rsidRPr="00B131B6">
              <w:t xml:space="preserve">Therapeutic attendance to continue to be rolled out across the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0B660A3" w:rsidR="00E66558" w:rsidRPr="00B131B6" w:rsidRDefault="00E65885" w:rsidP="00E65885">
            <w:pPr>
              <w:pStyle w:val="TableRowCentered"/>
              <w:ind w:left="0"/>
              <w:jc w:val="left"/>
              <w:rPr>
                <w:szCs w:val="24"/>
              </w:rPr>
            </w:pPr>
            <w:r w:rsidRPr="00B131B6">
              <w:rPr>
                <w:szCs w:val="24"/>
              </w:rPr>
              <w:t>High attendance at school is key for all children, the more time they are in school the easier it is for them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84F6AF4" w:rsidR="00E66558" w:rsidRPr="00B131B6" w:rsidRDefault="00340B9D">
            <w:pPr>
              <w:pStyle w:val="TableRowCentered"/>
              <w:jc w:val="left"/>
              <w:rPr>
                <w:szCs w:val="24"/>
              </w:rPr>
            </w:pPr>
            <w:r>
              <w:rPr>
                <w:szCs w:val="24"/>
              </w:rPr>
              <w:t>3</w:t>
            </w:r>
          </w:p>
        </w:tc>
      </w:tr>
      <w:tr w:rsidR="00A66E9E" w14:paraId="3C60C9C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1CFE9" w14:textId="6C6367DB" w:rsidR="00A66E9E" w:rsidRPr="00B131B6" w:rsidRDefault="00A66E9E">
            <w:pPr>
              <w:pStyle w:val="TableRow"/>
            </w:pPr>
            <w:r w:rsidRPr="00B131B6">
              <w:t>Therapeutic Support for parents from all stakeholders at school to ensure they are promoting the importance of school and learning at home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BFE26" w14:textId="77777777" w:rsidR="00A66E9E" w:rsidRPr="00B131B6" w:rsidRDefault="00A66E9E" w:rsidP="00E65885">
            <w:pPr>
              <w:pStyle w:val="TableRowCentered"/>
              <w:ind w:left="0"/>
              <w:jc w:val="left"/>
              <w:rPr>
                <w:szCs w:val="24"/>
              </w:rPr>
            </w:pPr>
            <w:r w:rsidRPr="00B131B6">
              <w:rPr>
                <w:szCs w:val="24"/>
              </w:rPr>
              <w:t xml:space="preserve">Disadvantaged children’s targets to be shared and agreed with parents </w:t>
            </w:r>
          </w:p>
          <w:p w14:paraId="500ED4FC" w14:textId="77777777" w:rsidR="007B7899" w:rsidRDefault="007B7899" w:rsidP="00E65885">
            <w:pPr>
              <w:pStyle w:val="TableRowCentered"/>
              <w:ind w:left="0"/>
              <w:jc w:val="left"/>
              <w:rPr>
                <w:szCs w:val="24"/>
              </w:rPr>
            </w:pPr>
            <w:r w:rsidRPr="00B131B6">
              <w:rPr>
                <w:szCs w:val="24"/>
              </w:rPr>
              <w:t>Family Support Worker and/or Inclusion Manager involvement where applicable</w:t>
            </w:r>
          </w:p>
          <w:p w14:paraId="0C3208F2" w14:textId="01A4BE24" w:rsidR="00340B9D" w:rsidRPr="00B131B6" w:rsidRDefault="00340B9D" w:rsidP="00E65885">
            <w:pPr>
              <w:pStyle w:val="TableRowCentered"/>
              <w:ind w:left="0"/>
              <w:jc w:val="left"/>
              <w:rPr>
                <w:szCs w:val="24"/>
              </w:rPr>
            </w:pPr>
            <w:r>
              <w:rPr>
                <w:szCs w:val="24"/>
              </w:rPr>
              <w:t>Open Days and information Sessions for parents some specifically for parents of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DE395" w14:textId="56FD40A5" w:rsidR="00A66E9E" w:rsidRPr="00B131B6" w:rsidRDefault="00340B9D">
            <w:pPr>
              <w:pStyle w:val="TableRowCentered"/>
              <w:jc w:val="left"/>
              <w:rPr>
                <w:szCs w:val="24"/>
              </w:rPr>
            </w:pPr>
            <w:r>
              <w:rPr>
                <w:szCs w:val="24"/>
              </w:rPr>
              <w:t>1,3,4</w:t>
            </w:r>
          </w:p>
        </w:tc>
      </w:tr>
      <w:tr w:rsidR="00BF5267" w14:paraId="3FC36F3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3852E" w14:textId="1CFD7DE5" w:rsidR="00BF5267" w:rsidRPr="00B131B6" w:rsidRDefault="00BF5267">
            <w:pPr>
              <w:pStyle w:val="TableRow"/>
            </w:pPr>
            <w:r>
              <w:t>Extra-Curricular Clubs offered to all PPG children at no cost for one term</w:t>
            </w:r>
            <w:r w:rsidR="00340B9D">
              <w:t xml:space="preserve"> and Trips to be paid for or contributed to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34CA" w14:textId="1E76303E" w:rsidR="00BF5267" w:rsidRPr="00B131B6" w:rsidRDefault="00BF5267" w:rsidP="00E65885">
            <w:pPr>
              <w:pStyle w:val="TableRowCentered"/>
              <w:ind w:left="0"/>
              <w:jc w:val="left"/>
              <w:rPr>
                <w:szCs w:val="24"/>
              </w:rPr>
            </w:pPr>
            <w:r w:rsidRPr="00B131B6">
              <w:rPr>
                <w:szCs w:val="24"/>
              </w:rPr>
              <w:t>Social and emotional learning helps children interact with others and deal with their emotions, this can also increase their confidence in school and help peer to peer relationships.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B059E" w14:textId="6439F709" w:rsidR="00BF5267" w:rsidRPr="00B131B6" w:rsidRDefault="00340B9D">
            <w:pPr>
              <w:pStyle w:val="TableRowCentered"/>
              <w:jc w:val="left"/>
              <w:rPr>
                <w:szCs w:val="24"/>
              </w:rPr>
            </w:pPr>
            <w:r>
              <w:rPr>
                <w:szCs w:val="24"/>
              </w:rPr>
              <w:t>3,4</w:t>
            </w:r>
          </w:p>
        </w:tc>
      </w:tr>
    </w:tbl>
    <w:p w14:paraId="2A7D5540" w14:textId="77777777" w:rsidR="00E66558" w:rsidRDefault="00E66558">
      <w:pPr>
        <w:spacing w:before="240" w:after="0"/>
        <w:rPr>
          <w:b/>
          <w:bCs/>
          <w:color w:val="104F75"/>
          <w:sz w:val="28"/>
          <w:szCs w:val="28"/>
        </w:rPr>
      </w:pPr>
    </w:p>
    <w:p w14:paraId="2A7D5541" w14:textId="0358D727" w:rsidR="00E66558" w:rsidRDefault="00D95A07" w:rsidP="00120AB1">
      <w:pPr>
        <w:rPr>
          <w:b/>
          <w:bCs/>
          <w:color w:val="104F75"/>
          <w:sz w:val="28"/>
          <w:szCs w:val="28"/>
        </w:rPr>
      </w:pPr>
      <w:r>
        <w:rPr>
          <w:b/>
          <w:bCs/>
          <w:color w:val="104F75"/>
          <w:sz w:val="28"/>
          <w:szCs w:val="28"/>
        </w:rPr>
        <w:t xml:space="preserve">Total budgeted cost: </w:t>
      </w:r>
      <w:r w:rsidR="00442A3F">
        <w:rPr>
          <w:b/>
          <w:bCs/>
          <w:color w:val="104F75"/>
          <w:sz w:val="28"/>
          <w:szCs w:val="28"/>
        </w:rPr>
        <w:t>£34,905</w:t>
      </w:r>
    </w:p>
    <w:p w14:paraId="5B2F90F0" w14:textId="77777777" w:rsidR="00F126C7" w:rsidRDefault="00F126C7" w:rsidP="00F126C7">
      <w:pPr>
        <w:pStyle w:val="Heading1"/>
      </w:pPr>
      <w:r>
        <w:lastRenderedPageBreak/>
        <w:t>Part B: Review of outcomes in the previous academic year</w:t>
      </w:r>
    </w:p>
    <w:p w14:paraId="4AD828E5" w14:textId="77777777" w:rsidR="00F126C7" w:rsidRDefault="00F126C7" w:rsidP="00F126C7">
      <w:pPr>
        <w:pStyle w:val="Heading2"/>
      </w:pPr>
      <w:r>
        <w:t>Pupil premium strategy outcomes</w:t>
      </w:r>
    </w:p>
    <w:p w14:paraId="61A5ADA2" w14:textId="77777777" w:rsidR="00F126C7" w:rsidRDefault="00F126C7" w:rsidP="00F126C7">
      <w:r>
        <w:t xml:space="preserve">This details the impact that our pupil premium activity had on pupils in the 2021 to 2022 academic year. </w:t>
      </w:r>
    </w:p>
    <w:tbl>
      <w:tblPr>
        <w:tblW w:w="9712" w:type="dxa"/>
        <w:tblCellMar>
          <w:left w:w="10" w:type="dxa"/>
          <w:right w:w="10" w:type="dxa"/>
        </w:tblCellMar>
        <w:tblLook w:val="04A0" w:firstRow="1" w:lastRow="0" w:firstColumn="1" w:lastColumn="0" w:noHBand="0" w:noVBand="1"/>
      </w:tblPr>
      <w:tblGrid>
        <w:gridCol w:w="3237"/>
        <w:gridCol w:w="3237"/>
        <w:gridCol w:w="3238"/>
      </w:tblGrid>
      <w:tr w:rsidR="00F126C7" w14:paraId="0D453E08" w14:textId="77777777" w:rsidTr="00EA77B3">
        <w:trPr>
          <w:trHeight w:val="1102"/>
        </w:trPr>
        <w:tc>
          <w:tcPr>
            <w:tcW w:w="97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314E4" w14:textId="77777777" w:rsidR="00F126C7" w:rsidRDefault="00F126C7" w:rsidP="00EA77B3">
            <w:r>
              <w:rPr>
                <w:i/>
                <w:lang w:eastAsia="en-US"/>
              </w:rPr>
              <w:t>Following the COVID-19 crisis the last academic year has had a large focus on pastoral support. The children have Social and Emotional difficulties that have needed to be addressed in order to support them to be in a good place to learn. These difficulties have been met well and will be reflected in the review of this strategy.</w:t>
            </w:r>
          </w:p>
        </w:tc>
      </w:tr>
      <w:tr w:rsidR="00F126C7" w14:paraId="1BC9F8E9" w14:textId="77777777" w:rsidTr="00EA77B3">
        <w:tc>
          <w:tcPr>
            <w:tcW w:w="32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696C29" w14:textId="77777777" w:rsidR="00F126C7" w:rsidRDefault="00F126C7" w:rsidP="00EA77B3">
            <w:pPr>
              <w:pStyle w:val="TableHeader"/>
              <w:jc w:val="left"/>
            </w:pPr>
            <w:r>
              <w:t>Intended outcome</w:t>
            </w:r>
          </w:p>
        </w:tc>
        <w:tc>
          <w:tcPr>
            <w:tcW w:w="32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671DA9" w14:textId="77777777" w:rsidR="00F126C7" w:rsidRDefault="00F126C7" w:rsidP="00EA77B3">
            <w:pPr>
              <w:pStyle w:val="TableHeader"/>
              <w:jc w:val="left"/>
            </w:pPr>
            <w:r>
              <w:t>Success criteria</w:t>
            </w:r>
          </w:p>
        </w:tc>
        <w:tc>
          <w:tcPr>
            <w:tcW w:w="3238" w:type="dxa"/>
            <w:tcBorders>
              <w:top w:val="single" w:sz="4" w:space="0" w:color="000000"/>
              <w:left w:val="single" w:sz="4" w:space="0" w:color="000000"/>
              <w:bottom w:val="single" w:sz="4" w:space="0" w:color="000000"/>
              <w:right w:val="single" w:sz="4" w:space="0" w:color="000000"/>
            </w:tcBorders>
            <w:shd w:val="clear" w:color="auto" w:fill="D8E2E9"/>
          </w:tcPr>
          <w:p w14:paraId="4DE9C226" w14:textId="77777777" w:rsidR="00F126C7" w:rsidRDefault="00F126C7" w:rsidP="00EA77B3">
            <w:pPr>
              <w:pStyle w:val="TableHeader"/>
              <w:jc w:val="left"/>
            </w:pPr>
            <w:r>
              <w:t>Impact</w:t>
            </w:r>
          </w:p>
        </w:tc>
      </w:tr>
      <w:tr w:rsidR="00F126C7" w:rsidRPr="00B131B6" w14:paraId="1AC603AB" w14:textId="77777777" w:rsidTr="00EA77B3">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EB29A" w14:textId="77777777" w:rsidR="00F126C7" w:rsidRPr="00A63407" w:rsidRDefault="00F126C7" w:rsidP="00EA77B3">
            <w:pPr>
              <w:pStyle w:val="TableRow"/>
              <w:rPr>
                <w:sz w:val="20"/>
                <w:szCs w:val="20"/>
              </w:rPr>
            </w:pPr>
            <w:r w:rsidRPr="00A63407">
              <w:rPr>
                <w:iCs/>
                <w:sz w:val="20"/>
                <w:szCs w:val="20"/>
              </w:rPr>
              <w:t>Attendance of all PPG children to be monitored and attendance targets put into place if required monitored closely by KB and LOR (where applicable)</w:t>
            </w:r>
          </w:p>
        </w:tc>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67B04" w14:textId="77777777" w:rsidR="00F126C7" w:rsidRPr="00A63407" w:rsidRDefault="00F126C7" w:rsidP="00EA77B3">
            <w:pPr>
              <w:pStyle w:val="TableRowCentered"/>
              <w:ind w:left="0"/>
              <w:jc w:val="left"/>
              <w:rPr>
                <w:sz w:val="20"/>
              </w:rPr>
            </w:pPr>
            <w:r w:rsidRPr="00A63407">
              <w:rPr>
                <w:sz w:val="20"/>
              </w:rPr>
              <w:t xml:space="preserve">Attendance for all PPG to be 96% or above by the end of the year. </w:t>
            </w:r>
          </w:p>
        </w:tc>
        <w:tc>
          <w:tcPr>
            <w:tcW w:w="3238" w:type="dxa"/>
            <w:tcBorders>
              <w:top w:val="single" w:sz="4" w:space="0" w:color="000000"/>
              <w:left w:val="single" w:sz="4" w:space="0" w:color="000000"/>
              <w:bottom w:val="single" w:sz="4" w:space="0" w:color="000000"/>
              <w:right w:val="single" w:sz="4" w:space="0" w:color="000000"/>
            </w:tcBorders>
          </w:tcPr>
          <w:p w14:paraId="67D9FD5A" w14:textId="77777777" w:rsidR="00F126C7" w:rsidRPr="00A63407" w:rsidRDefault="00F126C7" w:rsidP="00EA77B3">
            <w:pPr>
              <w:pStyle w:val="TableRowCentered"/>
              <w:ind w:left="0"/>
              <w:jc w:val="left"/>
              <w:rPr>
                <w:sz w:val="20"/>
              </w:rPr>
            </w:pPr>
            <w:r w:rsidRPr="00A63407">
              <w:rPr>
                <w:sz w:val="20"/>
              </w:rPr>
              <w:t>Attendance of PPG children was 89.3% (slightly below the whole school attendance of 90.9%)</w:t>
            </w:r>
          </w:p>
          <w:p w14:paraId="30D948AE" w14:textId="77777777" w:rsidR="00F126C7" w:rsidRPr="00A63407" w:rsidRDefault="00F126C7" w:rsidP="00EA77B3">
            <w:pPr>
              <w:pStyle w:val="TableRowCentered"/>
              <w:ind w:left="0"/>
              <w:jc w:val="left"/>
              <w:rPr>
                <w:sz w:val="20"/>
              </w:rPr>
            </w:pPr>
            <w:r w:rsidRPr="00A63407">
              <w:rPr>
                <w:sz w:val="20"/>
              </w:rPr>
              <w:t>Support for persistent absentees in place by SLT and LOR, positive impact.</w:t>
            </w:r>
          </w:p>
        </w:tc>
      </w:tr>
      <w:tr w:rsidR="00F126C7" w:rsidRPr="00B131B6" w14:paraId="0CE08BB5" w14:textId="77777777" w:rsidTr="00EA77B3">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78366" w14:textId="77777777" w:rsidR="00F126C7" w:rsidRPr="00A63407" w:rsidRDefault="00F126C7" w:rsidP="00EA77B3">
            <w:pPr>
              <w:pStyle w:val="TableRow"/>
              <w:rPr>
                <w:sz w:val="20"/>
                <w:szCs w:val="20"/>
              </w:rPr>
            </w:pPr>
            <w:r w:rsidRPr="00A63407">
              <w:rPr>
                <w:sz w:val="20"/>
                <w:szCs w:val="20"/>
              </w:rPr>
              <w:t>For teachers CPD to be linked to low vocabulary skills of the PPG children they are working with and the negative impact this has on their progress and attainment</w:t>
            </w:r>
          </w:p>
        </w:tc>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8B673" w14:textId="77777777" w:rsidR="00F126C7" w:rsidRPr="00A63407" w:rsidRDefault="00F126C7" w:rsidP="00EA77B3">
            <w:pPr>
              <w:pStyle w:val="TableRowCentered"/>
              <w:jc w:val="left"/>
              <w:rPr>
                <w:sz w:val="20"/>
              </w:rPr>
            </w:pPr>
            <w:r w:rsidRPr="00A63407">
              <w:rPr>
                <w:sz w:val="20"/>
              </w:rPr>
              <w:t>Teachers to be confident in their approaches – evidence seen though appraisal process and observations</w:t>
            </w:r>
          </w:p>
        </w:tc>
        <w:tc>
          <w:tcPr>
            <w:tcW w:w="3238" w:type="dxa"/>
            <w:tcBorders>
              <w:top w:val="single" w:sz="4" w:space="0" w:color="000000"/>
              <w:left w:val="single" w:sz="4" w:space="0" w:color="000000"/>
              <w:bottom w:val="single" w:sz="4" w:space="0" w:color="000000"/>
              <w:right w:val="single" w:sz="4" w:space="0" w:color="000000"/>
            </w:tcBorders>
          </w:tcPr>
          <w:p w14:paraId="150C1DD1" w14:textId="77777777" w:rsidR="00F126C7" w:rsidRPr="00A63407" w:rsidRDefault="00F126C7" w:rsidP="00EA77B3">
            <w:pPr>
              <w:pStyle w:val="TableRowCentered"/>
              <w:jc w:val="left"/>
              <w:rPr>
                <w:sz w:val="20"/>
              </w:rPr>
            </w:pPr>
            <w:r w:rsidRPr="00A63407">
              <w:rPr>
                <w:sz w:val="20"/>
              </w:rPr>
              <w:t>Through appraisal and observations, a positive impact has been seen in the way that low vocabulary skills have been addressed. Measurable interventions are used to offer pre and post teaching opportunities to any disadvantaged children.</w:t>
            </w:r>
          </w:p>
        </w:tc>
      </w:tr>
      <w:tr w:rsidR="00F126C7" w:rsidRPr="00B131B6" w14:paraId="747405BA" w14:textId="77777777" w:rsidTr="00EA77B3">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C5BBF" w14:textId="77777777" w:rsidR="00F126C7" w:rsidRPr="00A63407" w:rsidRDefault="00F126C7" w:rsidP="00EA77B3">
            <w:pPr>
              <w:pStyle w:val="TableRow"/>
              <w:rPr>
                <w:sz w:val="20"/>
                <w:szCs w:val="20"/>
              </w:rPr>
            </w:pPr>
            <w:r w:rsidRPr="00A63407">
              <w:rPr>
                <w:sz w:val="20"/>
                <w:szCs w:val="20"/>
              </w:rPr>
              <w:t xml:space="preserve">All staff to have increased awareness of how low attainment in our disadvantaged children could be linked to mental health difficulties including low self esteem </w:t>
            </w:r>
          </w:p>
        </w:tc>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882AE" w14:textId="77777777" w:rsidR="00F126C7" w:rsidRPr="00A63407" w:rsidRDefault="00F126C7" w:rsidP="00EA77B3">
            <w:pPr>
              <w:pStyle w:val="TableRowCentered"/>
              <w:jc w:val="left"/>
              <w:rPr>
                <w:sz w:val="20"/>
              </w:rPr>
            </w:pPr>
            <w:r w:rsidRPr="00A63407">
              <w:rPr>
                <w:sz w:val="20"/>
              </w:rPr>
              <w:t>Targets to be written for each PPG child highlighting barriers such as low self-esteem and support put in place– disadvantaged children will be happy and engaged learners</w:t>
            </w:r>
          </w:p>
        </w:tc>
        <w:tc>
          <w:tcPr>
            <w:tcW w:w="3238" w:type="dxa"/>
            <w:tcBorders>
              <w:top w:val="single" w:sz="4" w:space="0" w:color="000000"/>
              <w:left w:val="single" w:sz="4" w:space="0" w:color="000000"/>
              <w:bottom w:val="single" w:sz="4" w:space="0" w:color="000000"/>
              <w:right w:val="single" w:sz="4" w:space="0" w:color="000000"/>
            </w:tcBorders>
          </w:tcPr>
          <w:p w14:paraId="41FA3450" w14:textId="77777777" w:rsidR="00F126C7" w:rsidRPr="00A63407" w:rsidRDefault="00F126C7" w:rsidP="00EA77B3">
            <w:pPr>
              <w:pStyle w:val="TableRowCentered"/>
              <w:jc w:val="left"/>
              <w:rPr>
                <w:sz w:val="20"/>
              </w:rPr>
            </w:pPr>
            <w:r w:rsidRPr="00A63407">
              <w:rPr>
                <w:sz w:val="20"/>
              </w:rPr>
              <w:t>Whole School launch of the Mental Health Support Team has raised the profile of mental health being a barrier for learners in school. All children including our disadvantaged children are referred to the MHST if felt necessary.</w:t>
            </w:r>
          </w:p>
          <w:p w14:paraId="36B5B881" w14:textId="77777777" w:rsidR="00F126C7" w:rsidRPr="00A63407" w:rsidRDefault="00F126C7" w:rsidP="00EA77B3">
            <w:pPr>
              <w:pStyle w:val="TableRowCentered"/>
              <w:jc w:val="left"/>
              <w:rPr>
                <w:sz w:val="20"/>
              </w:rPr>
            </w:pPr>
            <w:r w:rsidRPr="00A63407">
              <w:rPr>
                <w:sz w:val="20"/>
              </w:rPr>
              <w:t>All PPG children have targets set termly to support their learning at home and in school, parents are met with termly to discuss these targets of which are both academic and pastoral targets.</w:t>
            </w:r>
          </w:p>
        </w:tc>
      </w:tr>
      <w:tr w:rsidR="00F126C7" w:rsidRPr="00B131B6" w14:paraId="0A5BADC0" w14:textId="77777777" w:rsidTr="00EA77B3">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C9ABF" w14:textId="77777777" w:rsidR="00F126C7" w:rsidRPr="00A63407" w:rsidRDefault="00F126C7" w:rsidP="00EA77B3">
            <w:pPr>
              <w:pStyle w:val="TableRow"/>
              <w:rPr>
                <w:sz w:val="20"/>
                <w:szCs w:val="20"/>
              </w:rPr>
            </w:pPr>
            <w:r w:rsidRPr="00A63407">
              <w:rPr>
                <w:sz w:val="20"/>
                <w:szCs w:val="20"/>
              </w:rPr>
              <w:t xml:space="preserve">For early identification of barriers for PPG children with their reading PPG targets/plans to be set </w:t>
            </w:r>
          </w:p>
        </w:tc>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953B2" w14:textId="77777777" w:rsidR="00F126C7" w:rsidRPr="00A63407" w:rsidRDefault="00F126C7" w:rsidP="00EA77B3">
            <w:pPr>
              <w:pStyle w:val="TableRowCentered"/>
              <w:jc w:val="left"/>
              <w:rPr>
                <w:sz w:val="20"/>
              </w:rPr>
            </w:pPr>
            <w:r w:rsidRPr="00A63407">
              <w:rPr>
                <w:sz w:val="20"/>
              </w:rPr>
              <w:t xml:space="preserve">Targets to be written for each PPG child highlighting barriers to reading and targets put into place </w:t>
            </w:r>
            <w:r w:rsidRPr="00A63407">
              <w:rPr>
                <w:color w:val="auto"/>
                <w:sz w:val="20"/>
              </w:rPr>
              <w:t>and monitored/evaluated.</w:t>
            </w:r>
          </w:p>
        </w:tc>
        <w:tc>
          <w:tcPr>
            <w:tcW w:w="3238" w:type="dxa"/>
            <w:tcBorders>
              <w:top w:val="single" w:sz="4" w:space="0" w:color="000000"/>
              <w:left w:val="single" w:sz="4" w:space="0" w:color="000000"/>
              <w:bottom w:val="single" w:sz="4" w:space="0" w:color="000000"/>
              <w:right w:val="single" w:sz="4" w:space="0" w:color="000000"/>
            </w:tcBorders>
          </w:tcPr>
          <w:p w14:paraId="0D2CCA5B" w14:textId="77777777" w:rsidR="00F126C7" w:rsidRPr="00A63407" w:rsidRDefault="00F126C7" w:rsidP="00EA77B3">
            <w:pPr>
              <w:pStyle w:val="TableRowCentered"/>
              <w:jc w:val="left"/>
              <w:rPr>
                <w:sz w:val="20"/>
              </w:rPr>
            </w:pPr>
            <w:r w:rsidRPr="00A63407">
              <w:rPr>
                <w:sz w:val="20"/>
              </w:rPr>
              <w:t>All PPG children have targets set termly to support their learning at home and in school, parents are met with termly to discuss these targets of which are both academic and pastoral targets.</w:t>
            </w:r>
          </w:p>
        </w:tc>
      </w:tr>
      <w:tr w:rsidR="00F126C7" w:rsidRPr="00B131B6" w14:paraId="6F9ED048" w14:textId="77777777" w:rsidTr="00EA77B3">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54410" w14:textId="77777777" w:rsidR="00F126C7" w:rsidRPr="00A63407" w:rsidRDefault="00F126C7" w:rsidP="00EA77B3">
            <w:pPr>
              <w:pStyle w:val="TableRow"/>
              <w:rPr>
                <w:sz w:val="20"/>
                <w:szCs w:val="20"/>
              </w:rPr>
            </w:pPr>
            <w:r w:rsidRPr="00A63407">
              <w:rPr>
                <w:sz w:val="20"/>
                <w:szCs w:val="20"/>
              </w:rPr>
              <w:t>All staff to have increased awareness of PPG children and how they can support them academically and socially and to increase expectations</w:t>
            </w:r>
          </w:p>
        </w:tc>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10530" w14:textId="77777777" w:rsidR="00F126C7" w:rsidRPr="00A63407" w:rsidRDefault="00F126C7" w:rsidP="00EA77B3">
            <w:pPr>
              <w:pStyle w:val="TableRowCentered"/>
              <w:jc w:val="left"/>
              <w:rPr>
                <w:sz w:val="20"/>
              </w:rPr>
            </w:pPr>
            <w:r w:rsidRPr="00A63407">
              <w:rPr>
                <w:sz w:val="20"/>
              </w:rPr>
              <w:t xml:space="preserve">All staff to understand their role in supporting disadvantaged children. </w:t>
            </w:r>
          </w:p>
        </w:tc>
        <w:tc>
          <w:tcPr>
            <w:tcW w:w="3238" w:type="dxa"/>
            <w:tcBorders>
              <w:top w:val="single" w:sz="4" w:space="0" w:color="000000"/>
              <w:left w:val="single" w:sz="4" w:space="0" w:color="000000"/>
              <w:bottom w:val="single" w:sz="4" w:space="0" w:color="000000"/>
              <w:right w:val="single" w:sz="4" w:space="0" w:color="000000"/>
            </w:tcBorders>
          </w:tcPr>
          <w:p w14:paraId="5C20C127" w14:textId="77777777" w:rsidR="00F126C7" w:rsidRPr="00A63407" w:rsidRDefault="00F126C7" w:rsidP="00EA77B3">
            <w:pPr>
              <w:pStyle w:val="TableRowCentered"/>
              <w:jc w:val="left"/>
              <w:rPr>
                <w:sz w:val="20"/>
              </w:rPr>
            </w:pPr>
            <w:r w:rsidRPr="00A63407">
              <w:rPr>
                <w:sz w:val="20"/>
              </w:rPr>
              <w:t xml:space="preserve">Through appraisal and observations, a positive impact has been seen in the way that </w:t>
            </w:r>
            <w:r>
              <w:rPr>
                <w:sz w:val="20"/>
              </w:rPr>
              <w:t xml:space="preserve">all disadvantaged children are a priority in the classroom. A staff </w:t>
            </w:r>
            <w:r>
              <w:rPr>
                <w:sz w:val="20"/>
              </w:rPr>
              <w:lastRenderedPageBreak/>
              <w:t>meeting took place to raise the profile of these children and staff were able to share how they all support these children with their learning. For example, marking their books first, pupil conferencing, seating positions to encourage participation, support with homework during the school day.</w:t>
            </w:r>
          </w:p>
        </w:tc>
      </w:tr>
    </w:tbl>
    <w:p w14:paraId="3AA94634" w14:textId="77777777" w:rsidR="00F126C7" w:rsidRDefault="00F126C7" w:rsidP="00F126C7"/>
    <w:p w14:paraId="68938890" w14:textId="77777777" w:rsidR="00F126C7" w:rsidRDefault="00F126C7" w:rsidP="00120AB1"/>
    <w:bookmarkEnd w:id="14"/>
    <w:bookmarkEnd w:id="15"/>
    <w:bookmarkEnd w:id="16"/>
    <w:sectPr w:rsidR="00F126C7">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8D4F" w14:textId="77777777" w:rsidR="00BB04AA" w:rsidRDefault="00BB04AA">
      <w:pPr>
        <w:spacing w:after="0" w:line="240" w:lineRule="auto"/>
      </w:pPr>
      <w:r>
        <w:separator/>
      </w:r>
    </w:p>
  </w:endnote>
  <w:endnote w:type="continuationSeparator" w:id="0">
    <w:p w14:paraId="47181B7E" w14:textId="77777777" w:rsidR="00BB04AA" w:rsidRDefault="00BB0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E995C10" w:rsidR="005E28A4" w:rsidRDefault="009D71E8">
    <w:pPr>
      <w:pStyle w:val="Footer"/>
      <w:ind w:firstLine="4513"/>
    </w:pPr>
    <w:r>
      <w:fldChar w:fldCharType="begin"/>
    </w:r>
    <w:r>
      <w:instrText xml:space="preserve"> PAGE </w:instrText>
    </w:r>
    <w:r>
      <w:fldChar w:fldCharType="separate"/>
    </w:r>
    <w:r w:rsidR="00442A3F">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5821D" w14:textId="77777777" w:rsidR="00BB04AA" w:rsidRDefault="00BB04AA">
      <w:pPr>
        <w:spacing w:after="0" w:line="240" w:lineRule="auto"/>
      </w:pPr>
      <w:r>
        <w:separator/>
      </w:r>
    </w:p>
  </w:footnote>
  <w:footnote w:type="continuationSeparator" w:id="0">
    <w:p w14:paraId="12C6F84F" w14:textId="77777777" w:rsidR="00BB04AA" w:rsidRDefault="00BB04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E25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CC763F0"/>
    <w:multiLevelType w:val="hybridMultilevel"/>
    <w:tmpl w:val="4ADE84DE"/>
    <w:lvl w:ilvl="0" w:tplc="5B261C9E">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78212242">
    <w:abstractNumId w:val="3"/>
  </w:num>
  <w:num w:numId="2" w16cid:durableId="1396314084">
    <w:abstractNumId w:val="1"/>
  </w:num>
  <w:num w:numId="3" w16cid:durableId="1885172677">
    <w:abstractNumId w:val="4"/>
  </w:num>
  <w:num w:numId="4" w16cid:durableId="997461159">
    <w:abstractNumId w:val="5"/>
  </w:num>
  <w:num w:numId="5" w16cid:durableId="712273945">
    <w:abstractNumId w:val="0"/>
  </w:num>
  <w:num w:numId="6" w16cid:durableId="902639876">
    <w:abstractNumId w:val="7"/>
  </w:num>
  <w:num w:numId="7" w16cid:durableId="40062988">
    <w:abstractNumId w:val="9"/>
  </w:num>
  <w:num w:numId="8" w16cid:durableId="605773458">
    <w:abstractNumId w:val="13"/>
  </w:num>
  <w:num w:numId="9" w16cid:durableId="1462572400">
    <w:abstractNumId w:val="11"/>
  </w:num>
  <w:num w:numId="10" w16cid:durableId="1741053789">
    <w:abstractNumId w:val="10"/>
  </w:num>
  <w:num w:numId="11" w16cid:durableId="1307663518">
    <w:abstractNumId w:val="2"/>
  </w:num>
  <w:num w:numId="12" w16cid:durableId="258372149">
    <w:abstractNumId w:val="12"/>
  </w:num>
  <w:num w:numId="13" w16cid:durableId="1582832091">
    <w:abstractNumId w:val="8"/>
  </w:num>
  <w:num w:numId="14" w16cid:durableId="7403267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55C6"/>
    <w:rsid w:val="00066B73"/>
    <w:rsid w:val="00096E8D"/>
    <w:rsid w:val="00120AB1"/>
    <w:rsid w:val="002838FF"/>
    <w:rsid w:val="002C5845"/>
    <w:rsid w:val="00340B9D"/>
    <w:rsid w:val="003470C2"/>
    <w:rsid w:val="00350DF9"/>
    <w:rsid w:val="003B2111"/>
    <w:rsid w:val="004044AA"/>
    <w:rsid w:val="00426BAA"/>
    <w:rsid w:val="00431370"/>
    <w:rsid w:val="00442A3F"/>
    <w:rsid w:val="00480063"/>
    <w:rsid w:val="004F18D9"/>
    <w:rsid w:val="00515A0B"/>
    <w:rsid w:val="00534E03"/>
    <w:rsid w:val="00556243"/>
    <w:rsid w:val="005E4843"/>
    <w:rsid w:val="0060107B"/>
    <w:rsid w:val="006C494A"/>
    <w:rsid w:val="006C6F43"/>
    <w:rsid w:val="006E7158"/>
    <w:rsid w:val="006E7FB1"/>
    <w:rsid w:val="00741B9E"/>
    <w:rsid w:val="007810DE"/>
    <w:rsid w:val="007B7899"/>
    <w:rsid w:val="007C2F04"/>
    <w:rsid w:val="008F7615"/>
    <w:rsid w:val="00981517"/>
    <w:rsid w:val="009A2759"/>
    <w:rsid w:val="009D71E8"/>
    <w:rsid w:val="00A134F2"/>
    <w:rsid w:val="00A4547B"/>
    <w:rsid w:val="00A63407"/>
    <w:rsid w:val="00A66788"/>
    <w:rsid w:val="00A66E9E"/>
    <w:rsid w:val="00A940B7"/>
    <w:rsid w:val="00AA09D3"/>
    <w:rsid w:val="00AE44D6"/>
    <w:rsid w:val="00AE5810"/>
    <w:rsid w:val="00AF5F9A"/>
    <w:rsid w:val="00B131B6"/>
    <w:rsid w:val="00B362DE"/>
    <w:rsid w:val="00B37ABF"/>
    <w:rsid w:val="00B86EC2"/>
    <w:rsid w:val="00BA0C7F"/>
    <w:rsid w:val="00BB04AA"/>
    <w:rsid w:val="00BD62CF"/>
    <w:rsid w:val="00BF5267"/>
    <w:rsid w:val="00CE68F7"/>
    <w:rsid w:val="00D0734B"/>
    <w:rsid w:val="00D33FE5"/>
    <w:rsid w:val="00D342F0"/>
    <w:rsid w:val="00D47C46"/>
    <w:rsid w:val="00D95A07"/>
    <w:rsid w:val="00DD0735"/>
    <w:rsid w:val="00E02737"/>
    <w:rsid w:val="00E25777"/>
    <w:rsid w:val="00E65885"/>
    <w:rsid w:val="00E66558"/>
    <w:rsid w:val="00E90C7E"/>
    <w:rsid w:val="00EB21F0"/>
    <w:rsid w:val="00EB7684"/>
    <w:rsid w:val="00EE10D9"/>
    <w:rsid w:val="00EE40F6"/>
    <w:rsid w:val="00F126C7"/>
    <w:rsid w:val="00F61C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D54B1"/>
  <w15:docId w15:val="{9410075A-9E69-4155-B788-A9CA1A8D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D47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7C46"/>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760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1741</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Lesley Kerry</cp:lastModifiedBy>
  <cp:revision>2</cp:revision>
  <cp:lastPrinted>2021-09-22T11:58:00Z</cp:lastPrinted>
  <dcterms:created xsi:type="dcterms:W3CDTF">2022-11-21T17:30:00Z</dcterms:created>
  <dcterms:modified xsi:type="dcterms:W3CDTF">2022-11-21T17:30:00Z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